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162" w:rsidRPr="00030E42" w:rsidRDefault="00164162" w:rsidP="00164162">
      <w:pPr>
        <w:rPr>
          <w:b/>
        </w:rPr>
      </w:pPr>
      <w:r w:rsidRPr="00164162">
        <w:rPr>
          <w:b/>
          <w:noProof/>
        </w:rPr>
        <w:drawing>
          <wp:inline distT="0" distB="0" distL="0" distR="0">
            <wp:extent cx="9777730" cy="7111076"/>
            <wp:effectExtent l="0" t="0" r="0" b="0"/>
            <wp:docPr id="1" name="Рисунок 1" descr="C:\Users\user\Desktop\ОБЖ 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ОБЖ 8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11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087" w:rsidRPr="00034087" w:rsidRDefault="00034087" w:rsidP="00034087">
      <w:pPr>
        <w:shd w:val="clear" w:color="auto" w:fill="FFFFFF"/>
        <w:jc w:val="center"/>
        <w:rPr>
          <w:b/>
          <w:bCs/>
          <w:color w:val="000000"/>
        </w:rPr>
      </w:pPr>
      <w:r w:rsidRPr="00034087">
        <w:rPr>
          <w:b/>
          <w:bCs/>
          <w:color w:val="000000"/>
        </w:rPr>
        <w:lastRenderedPageBreak/>
        <w:t>Пояснительная записка</w:t>
      </w:r>
    </w:p>
    <w:p w:rsidR="00034087" w:rsidRPr="00034087" w:rsidRDefault="00034087" w:rsidP="00034087">
      <w:pPr>
        <w:shd w:val="clear" w:color="auto" w:fill="FFFFFF"/>
        <w:jc w:val="center"/>
        <w:rPr>
          <w:b/>
          <w:bCs/>
          <w:color w:val="000000"/>
        </w:rPr>
      </w:pPr>
    </w:p>
    <w:p w:rsidR="00034087" w:rsidRPr="00034087" w:rsidRDefault="00034087" w:rsidP="00034087">
      <w:pPr>
        <w:widowControl w:val="0"/>
        <w:ind w:left="567" w:firstLine="426"/>
        <w:jc w:val="center"/>
      </w:pPr>
      <w:r w:rsidRPr="00034087">
        <w:t xml:space="preserve">Рабочая программа для 8 класса разработана на </w:t>
      </w:r>
      <w:proofErr w:type="gramStart"/>
      <w:r w:rsidRPr="00034087">
        <w:t>основе  авторской</w:t>
      </w:r>
      <w:proofErr w:type="gramEnd"/>
      <w:r w:rsidRPr="00034087">
        <w:t xml:space="preserve"> программы по курсу «Основы безопасности жизнедеятельности»  (авторы программы – А. Т. Смирнов, Б. О. Хренников, М. А. Маслов, В. А. Васнев),  под </w:t>
      </w:r>
      <w:proofErr w:type="spellStart"/>
      <w:r w:rsidRPr="00034087">
        <w:t>общ.ред</w:t>
      </w:r>
      <w:proofErr w:type="spellEnd"/>
      <w:r w:rsidRPr="00034087">
        <w:t>. А. Т. Смирнова – М.: Просвещение, 2007, и в соответствии  с федеральным государственным образовательным стандартом основного общего образования.</w:t>
      </w:r>
    </w:p>
    <w:p w:rsidR="00034087" w:rsidRPr="00034087" w:rsidRDefault="00034087" w:rsidP="00034087">
      <w:pPr>
        <w:autoSpaceDE w:val="0"/>
        <w:autoSpaceDN w:val="0"/>
        <w:adjustRightInd w:val="0"/>
        <w:ind w:left="567" w:firstLine="426"/>
        <w:rPr>
          <w:b/>
          <w:bCs/>
          <w:i/>
          <w:iCs/>
        </w:rPr>
      </w:pPr>
      <w:r w:rsidRPr="00034087">
        <w:rPr>
          <w:b/>
          <w:bCs/>
          <w:i/>
          <w:iCs/>
        </w:rPr>
        <w:t>Учебно-методический комплект включает в себя:</w:t>
      </w:r>
    </w:p>
    <w:p w:rsidR="00034087" w:rsidRPr="00034087" w:rsidRDefault="00034087" w:rsidP="00034087">
      <w:pPr>
        <w:autoSpaceDE w:val="0"/>
        <w:autoSpaceDN w:val="0"/>
        <w:adjustRightInd w:val="0"/>
        <w:ind w:left="567" w:firstLine="426"/>
      </w:pPr>
      <w:r w:rsidRPr="00034087">
        <w:t xml:space="preserve">у ч е б н и к </w:t>
      </w:r>
      <w:proofErr w:type="gramStart"/>
      <w:r w:rsidRPr="00034087">
        <w:t xml:space="preserve">и  </w:t>
      </w:r>
      <w:proofErr w:type="spellStart"/>
      <w:r w:rsidRPr="00034087">
        <w:t>и</w:t>
      </w:r>
      <w:proofErr w:type="spellEnd"/>
      <w:proofErr w:type="gramEnd"/>
      <w:r w:rsidRPr="00034087">
        <w:t xml:space="preserve">  у ч е б н ы е   п о с о б и я:</w:t>
      </w:r>
    </w:p>
    <w:p w:rsidR="00034087" w:rsidRPr="00034087" w:rsidRDefault="00034087" w:rsidP="00034087">
      <w:pPr>
        <w:autoSpaceDE w:val="0"/>
        <w:autoSpaceDN w:val="0"/>
        <w:adjustRightInd w:val="0"/>
        <w:ind w:left="567" w:firstLine="426"/>
      </w:pPr>
      <w:r w:rsidRPr="00034087">
        <w:t xml:space="preserve">– Основы безопасности жизнедеятельности: учеб. для учащихся 8 </w:t>
      </w:r>
      <w:proofErr w:type="spellStart"/>
      <w:r w:rsidRPr="00034087">
        <w:t>кл</w:t>
      </w:r>
      <w:proofErr w:type="spellEnd"/>
      <w:r w:rsidRPr="00034087">
        <w:t>.  общеобразовательных учреждений / А. Т. Смирнов, Б. О. Хренников, под общ. ред. А. Т. Смирнова. – М: Просвещение, 2018;</w:t>
      </w:r>
    </w:p>
    <w:p w:rsidR="00034087" w:rsidRPr="00034087" w:rsidRDefault="00034087" w:rsidP="00034087">
      <w:pPr>
        <w:shd w:val="clear" w:color="auto" w:fill="FFFFFF"/>
        <w:jc w:val="center"/>
        <w:rPr>
          <w:color w:val="000000"/>
        </w:rPr>
      </w:pPr>
    </w:p>
    <w:p w:rsidR="00034087" w:rsidRPr="00034087" w:rsidRDefault="00034087" w:rsidP="00034087">
      <w:pPr>
        <w:shd w:val="clear" w:color="auto" w:fill="FFFFFF"/>
        <w:ind w:firstLine="708"/>
        <w:jc w:val="both"/>
        <w:rPr>
          <w:color w:val="000000"/>
        </w:rPr>
      </w:pPr>
      <w:r w:rsidRPr="00034087">
        <w:rPr>
          <w:color w:val="000000"/>
        </w:rPr>
        <w:t>     Рабочая программа учебного курса «Основы безопасности жизнедеятельности» (далее – ОБЖ) для 8 класса составлена на основе:</w:t>
      </w:r>
    </w:p>
    <w:p w:rsidR="00034087" w:rsidRPr="00034087" w:rsidRDefault="00034087" w:rsidP="00034087">
      <w:pPr>
        <w:numPr>
          <w:ilvl w:val="0"/>
          <w:numId w:val="1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Приказа Министерства образования и науки РФ от 17. 18. 2010г. № 1897 «Об утверждении федерального государственного стандарта основного общего образования» (с изменениями и дополнениями);</w:t>
      </w:r>
    </w:p>
    <w:p w:rsidR="00034087" w:rsidRPr="00034087" w:rsidRDefault="00034087" w:rsidP="00034087">
      <w:pPr>
        <w:numPr>
          <w:ilvl w:val="0"/>
          <w:numId w:val="1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 xml:space="preserve">Федерального </w:t>
      </w:r>
      <w:proofErr w:type="gramStart"/>
      <w:r w:rsidRPr="00034087">
        <w:rPr>
          <w:color w:val="000000"/>
        </w:rPr>
        <w:t>закона  «</w:t>
      </w:r>
      <w:proofErr w:type="gramEnd"/>
      <w:r w:rsidRPr="00034087">
        <w:rPr>
          <w:color w:val="000000"/>
        </w:rPr>
        <w:t>Об образовании в Российской Федерации»;</w:t>
      </w:r>
    </w:p>
    <w:p w:rsidR="00034087" w:rsidRPr="00034087" w:rsidRDefault="00034087" w:rsidP="00034087">
      <w:pPr>
        <w:numPr>
          <w:ilvl w:val="0"/>
          <w:numId w:val="1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Примерной основной образовательной программы основного общего образования;</w:t>
      </w:r>
    </w:p>
    <w:p w:rsidR="00034087" w:rsidRPr="00034087" w:rsidRDefault="00034087" w:rsidP="00034087">
      <w:pPr>
        <w:numPr>
          <w:ilvl w:val="0"/>
          <w:numId w:val="1"/>
        </w:numPr>
        <w:shd w:val="clear" w:color="auto" w:fill="FFFFFF"/>
        <w:ind w:left="870" w:right="170"/>
        <w:jc w:val="both"/>
        <w:rPr>
          <w:color w:val="000000"/>
        </w:rPr>
      </w:pPr>
      <w:r w:rsidRPr="00034087">
        <w:rPr>
          <w:color w:val="000000"/>
        </w:rPr>
        <w:t xml:space="preserve">Авторской образовательной программы под общей редакцией А.Т. Смирнова (программа по курсу «Основы безопасности жизнедеятельности» для 5-11 классов общеобразовательных учреждений, авторы А.Т. Смирнов, Б.О. Хренников, М.В. Маслов // Программы общеобразовательных учреждений. Основы безопасности жизнедеятельности.5-11 классы / под общей редакцией А.Т. </w:t>
      </w:r>
      <w:proofErr w:type="gramStart"/>
      <w:r w:rsidRPr="00034087">
        <w:rPr>
          <w:color w:val="000000"/>
        </w:rPr>
        <w:t>Смирнова.-</w:t>
      </w:r>
      <w:proofErr w:type="gramEnd"/>
      <w:r w:rsidRPr="00034087">
        <w:rPr>
          <w:color w:val="000000"/>
        </w:rPr>
        <w:t xml:space="preserve"> М.: Просвещение, 2011г.);</w:t>
      </w:r>
    </w:p>
    <w:p w:rsidR="00034087" w:rsidRPr="00034087" w:rsidRDefault="00034087" w:rsidP="00034087">
      <w:pPr>
        <w:numPr>
          <w:ilvl w:val="0"/>
          <w:numId w:val="1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 xml:space="preserve">Учебного плана </w:t>
      </w:r>
      <w:proofErr w:type="gramStart"/>
      <w:r w:rsidRPr="00034087">
        <w:rPr>
          <w:color w:val="000000"/>
        </w:rPr>
        <w:t>МБОУ  «</w:t>
      </w:r>
      <w:proofErr w:type="spellStart"/>
      <w:proofErr w:type="gramEnd"/>
      <w:r w:rsidRPr="00034087">
        <w:rPr>
          <w:color w:val="000000"/>
        </w:rPr>
        <w:t>Петровскозаводская</w:t>
      </w:r>
      <w:proofErr w:type="spellEnd"/>
      <w:r w:rsidRPr="00034087">
        <w:rPr>
          <w:color w:val="000000"/>
        </w:rPr>
        <w:t xml:space="preserve"> СОШ»  на 2021-2022 учебный год;</w:t>
      </w:r>
    </w:p>
    <w:p w:rsidR="00034087" w:rsidRPr="00034087" w:rsidRDefault="00034087" w:rsidP="00034087">
      <w:pPr>
        <w:numPr>
          <w:ilvl w:val="0"/>
          <w:numId w:val="1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 xml:space="preserve">Приказа </w:t>
      </w:r>
      <w:proofErr w:type="spellStart"/>
      <w:r w:rsidRPr="00034087">
        <w:rPr>
          <w:color w:val="000000"/>
        </w:rPr>
        <w:t>Минобрнауки</w:t>
      </w:r>
      <w:proofErr w:type="spellEnd"/>
      <w:r w:rsidRPr="00034087">
        <w:rPr>
          <w:color w:val="000000"/>
        </w:rPr>
        <w:t xml:space="preserve"> России № 576 от 8 июня 2015 г. "О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№ 253";</w:t>
      </w:r>
    </w:p>
    <w:p w:rsidR="00034087" w:rsidRPr="00034087" w:rsidRDefault="00034087" w:rsidP="00034087">
      <w:r w:rsidRPr="00034087">
        <w:rPr>
          <w:color w:val="000000"/>
        </w:rPr>
        <w:t xml:space="preserve">В соответствии с </w:t>
      </w:r>
      <w:r w:rsidRPr="00034087">
        <w:t>учебным планом МБОУ «</w:t>
      </w:r>
      <w:proofErr w:type="spellStart"/>
      <w:r w:rsidRPr="00034087">
        <w:t>Петровскозаводская</w:t>
      </w:r>
      <w:proofErr w:type="spellEnd"/>
      <w:r w:rsidRPr="00034087">
        <w:t xml:space="preserve"> СОШ» на 2021-2022 учебный год </w:t>
      </w:r>
      <w:r w:rsidRPr="00034087">
        <w:rPr>
          <w:color w:val="000000"/>
        </w:rPr>
        <w:t>рабочая программа рассчитана на 35 часа в год (1 час в неделю)</w:t>
      </w:r>
    </w:p>
    <w:p w:rsidR="00034087" w:rsidRPr="00034087" w:rsidRDefault="00034087" w:rsidP="00034087">
      <w:r w:rsidRPr="00034087">
        <w:t>В случае совпадения уроков с праздничными днями предполагается выполнение программы:</w:t>
      </w:r>
    </w:p>
    <w:p w:rsidR="00034087" w:rsidRPr="00034087" w:rsidRDefault="00034087" w:rsidP="00034087">
      <w:pPr>
        <w:numPr>
          <w:ilvl w:val="0"/>
          <w:numId w:val="6"/>
        </w:numPr>
        <w:contextualSpacing/>
        <w:rPr>
          <w:rFonts w:eastAsia="Calibri"/>
          <w:lang w:eastAsia="en-US"/>
        </w:rPr>
      </w:pPr>
      <w:r w:rsidRPr="00034087">
        <w:rPr>
          <w:rFonts w:eastAsia="Calibri"/>
          <w:lang w:eastAsia="en-US"/>
        </w:rPr>
        <w:t xml:space="preserve">За счет </w:t>
      </w:r>
      <w:proofErr w:type="gramStart"/>
      <w:r w:rsidRPr="00034087">
        <w:rPr>
          <w:rFonts w:eastAsia="Calibri"/>
          <w:lang w:eastAsia="en-US"/>
        </w:rPr>
        <w:t>часов</w:t>
      </w:r>
      <w:proofErr w:type="gramEnd"/>
      <w:r w:rsidRPr="00034087">
        <w:rPr>
          <w:rFonts w:eastAsia="Calibri"/>
          <w:lang w:eastAsia="en-US"/>
        </w:rPr>
        <w:t xml:space="preserve"> выделенных на повторение материала;</w:t>
      </w:r>
    </w:p>
    <w:p w:rsidR="00034087" w:rsidRPr="00034087" w:rsidRDefault="00034087" w:rsidP="00034087">
      <w:pPr>
        <w:numPr>
          <w:ilvl w:val="0"/>
          <w:numId w:val="6"/>
        </w:numPr>
        <w:contextualSpacing/>
        <w:rPr>
          <w:rFonts w:eastAsia="Calibri"/>
          <w:lang w:eastAsia="en-US"/>
        </w:rPr>
      </w:pPr>
      <w:r w:rsidRPr="00034087">
        <w:rPr>
          <w:rFonts w:eastAsia="Calibri"/>
          <w:lang w:eastAsia="en-US"/>
        </w:rPr>
        <w:t xml:space="preserve">За счет </w:t>
      </w:r>
      <w:proofErr w:type="gramStart"/>
      <w:r w:rsidRPr="00034087">
        <w:rPr>
          <w:rFonts w:eastAsia="Calibri"/>
          <w:lang w:eastAsia="en-US"/>
        </w:rPr>
        <w:t>объединения  уроков</w:t>
      </w:r>
      <w:proofErr w:type="gramEnd"/>
      <w:r w:rsidRPr="00034087">
        <w:rPr>
          <w:rFonts w:eastAsia="Calibri"/>
          <w:lang w:eastAsia="en-US"/>
        </w:rPr>
        <w:t xml:space="preserve"> по одной теме;</w:t>
      </w:r>
    </w:p>
    <w:p w:rsidR="00034087" w:rsidRPr="00034087" w:rsidRDefault="00034087" w:rsidP="00034087">
      <w:pPr>
        <w:numPr>
          <w:ilvl w:val="0"/>
          <w:numId w:val="6"/>
        </w:numPr>
        <w:contextualSpacing/>
        <w:rPr>
          <w:rFonts w:eastAsia="Calibri"/>
          <w:lang w:eastAsia="en-US"/>
        </w:rPr>
      </w:pPr>
      <w:r w:rsidRPr="00034087">
        <w:rPr>
          <w:rFonts w:eastAsia="Calibri"/>
          <w:lang w:eastAsia="en-US"/>
        </w:rPr>
        <w:t xml:space="preserve">За счет самостоятельного изучения материала. </w:t>
      </w:r>
    </w:p>
    <w:p w:rsidR="00034087" w:rsidRPr="00034087" w:rsidRDefault="00034087" w:rsidP="00034087">
      <w:pPr>
        <w:shd w:val="clear" w:color="auto" w:fill="FFFFFF"/>
        <w:jc w:val="center"/>
        <w:rPr>
          <w:b/>
          <w:color w:val="000000"/>
        </w:rPr>
      </w:pPr>
      <w:r w:rsidRPr="00034087">
        <w:rPr>
          <w:b/>
          <w:iCs/>
          <w:color w:val="000000"/>
        </w:rPr>
        <w:t>Цели и задачи учебного предмета:</w:t>
      </w:r>
    </w:p>
    <w:p w:rsidR="00034087" w:rsidRPr="00034087" w:rsidRDefault="00034087" w:rsidP="00034087">
      <w:pPr>
        <w:shd w:val="clear" w:color="auto" w:fill="FFFFFF"/>
        <w:ind w:firstLine="360"/>
        <w:jc w:val="both"/>
        <w:rPr>
          <w:color w:val="000000"/>
        </w:rPr>
      </w:pPr>
      <w:r w:rsidRPr="00034087">
        <w:rPr>
          <w:color w:val="000000"/>
        </w:rPr>
        <w:t>Курс «Основы безопасности жизнедеятельности» в основной общеобразовательной школе направлен на достижение следующих целей:</w:t>
      </w:r>
    </w:p>
    <w:p w:rsidR="00034087" w:rsidRPr="00034087" w:rsidRDefault="00034087" w:rsidP="00034087">
      <w:pPr>
        <w:widowControl w:val="0"/>
        <w:numPr>
          <w:ilvl w:val="0"/>
          <w:numId w:val="2"/>
        </w:numPr>
        <w:spacing w:line="160" w:lineRule="atLeast"/>
        <w:contextualSpacing/>
        <w:jc w:val="both"/>
        <w:rPr>
          <w:rFonts w:eastAsia="Calibri"/>
          <w:sz w:val="22"/>
          <w:szCs w:val="22"/>
          <w:lang w:eastAsia="en-US"/>
        </w:rPr>
      </w:pPr>
      <w:r w:rsidRPr="00034087">
        <w:rPr>
          <w:rFonts w:eastAsia="Calibri"/>
          <w:color w:val="000000"/>
          <w:sz w:val="22"/>
          <w:szCs w:val="22"/>
          <w:lang w:eastAsia="en-US"/>
        </w:rPr>
        <w:t xml:space="preserve">освоение </w:t>
      </w:r>
      <w:proofErr w:type="spellStart"/>
      <w:r w:rsidRPr="00034087">
        <w:rPr>
          <w:rFonts w:eastAsia="Calibri"/>
          <w:color w:val="000000"/>
          <w:sz w:val="22"/>
          <w:szCs w:val="22"/>
          <w:lang w:eastAsia="en-US"/>
        </w:rPr>
        <w:t>знанийо</w:t>
      </w:r>
      <w:proofErr w:type="spellEnd"/>
      <w:r w:rsidRPr="00034087">
        <w:rPr>
          <w:rFonts w:eastAsia="Calibri"/>
          <w:color w:val="000000"/>
          <w:sz w:val="22"/>
          <w:szCs w:val="22"/>
          <w:lang w:eastAsia="en-US"/>
        </w:rPr>
        <w:t xml:space="preserve"> здоровом образе жизни; об опасных и чрезвычайных ситуациях и основах безопасного поведения при их </w:t>
      </w:r>
    </w:p>
    <w:p w:rsidR="00034087" w:rsidRPr="00034087" w:rsidRDefault="00034087" w:rsidP="00034087">
      <w:p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возникновении;</w:t>
      </w:r>
    </w:p>
    <w:p w:rsidR="00034087" w:rsidRPr="00034087" w:rsidRDefault="00034087" w:rsidP="00034087">
      <w:pPr>
        <w:numPr>
          <w:ilvl w:val="0"/>
          <w:numId w:val="2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развитие 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:rsidR="00034087" w:rsidRPr="00034087" w:rsidRDefault="00034087" w:rsidP="00034087">
      <w:pPr>
        <w:numPr>
          <w:ilvl w:val="0"/>
          <w:numId w:val="2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воспитание чувства ответственности за личную безопасность, ценностного отношения к своему здоровью и жизни;</w:t>
      </w:r>
    </w:p>
    <w:p w:rsidR="00034087" w:rsidRPr="00034087" w:rsidRDefault="00034087" w:rsidP="00034087">
      <w:pPr>
        <w:numPr>
          <w:ilvl w:val="0"/>
          <w:numId w:val="2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овладение умениями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034087" w:rsidRPr="00034087" w:rsidRDefault="00034087" w:rsidP="00034087">
      <w:pPr>
        <w:shd w:val="clear" w:color="auto" w:fill="FFFFFF"/>
        <w:jc w:val="center"/>
        <w:rPr>
          <w:color w:val="000000"/>
        </w:rPr>
      </w:pPr>
      <w:r w:rsidRPr="00034087">
        <w:rPr>
          <w:b/>
          <w:bCs/>
          <w:color w:val="000000"/>
        </w:rPr>
        <w:lastRenderedPageBreak/>
        <w:t>Планируемые результаты изучения предмета</w:t>
      </w:r>
    </w:p>
    <w:p w:rsidR="00034087" w:rsidRPr="00034087" w:rsidRDefault="00034087" w:rsidP="00034087">
      <w:pPr>
        <w:shd w:val="clear" w:color="auto" w:fill="FFFFFF"/>
        <w:jc w:val="both"/>
        <w:rPr>
          <w:color w:val="000000"/>
        </w:rPr>
      </w:pPr>
      <w:r w:rsidRPr="00034087">
        <w:rPr>
          <w:i/>
          <w:iCs/>
          <w:color w:val="000000"/>
        </w:rPr>
        <w:t> </w:t>
      </w:r>
      <w:r w:rsidRPr="00034087">
        <w:rPr>
          <w:color w:val="000000"/>
        </w:rPr>
        <w:t>Личностные:</w:t>
      </w:r>
    </w:p>
    <w:p w:rsidR="00034087" w:rsidRPr="00034087" w:rsidRDefault="00034087" w:rsidP="00034087">
      <w:pPr>
        <w:numPr>
          <w:ilvl w:val="0"/>
          <w:numId w:val="3"/>
        </w:numPr>
        <w:shd w:val="clear" w:color="auto" w:fill="FFFFFF"/>
        <w:ind w:left="1016"/>
        <w:jc w:val="both"/>
        <w:rPr>
          <w:color w:val="000000"/>
        </w:rPr>
      </w:pPr>
      <w:r w:rsidRPr="00034087">
        <w:rPr>
          <w:color w:val="000000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034087" w:rsidRPr="00034087" w:rsidRDefault="00034087" w:rsidP="00034087">
      <w:pPr>
        <w:numPr>
          <w:ilvl w:val="0"/>
          <w:numId w:val="3"/>
        </w:numPr>
        <w:shd w:val="clear" w:color="auto" w:fill="FFFFFF"/>
        <w:ind w:left="1016"/>
        <w:jc w:val="both"/>
        <w:rPr>
          <w:color w:val="000000"/>
        </w:rPr>
      </w:pPr>
      <w:r w:rsidRPr="00034087">
        <w:rPr>
          <w:color w:val="000000"/>
        </w:rPr>
        <w:t>формирование понимания ценности здорового и безопасного образа жизни;</w:t>
      </w:r>
    </w:p>
    <w:p w:rsidR="00034087" w:rsidRPr="00034087" w:rsidRDefault="00034087" w:rsidP="00034087">
      <w:pPr>
        <w:numPr>
          <w:ilvl w:val="0"/>
          <w:numId w:val="3"/>
        </w:numPr>
        <w:shd w:val="clear" w:color="auto" w:fill="FFFFFF"/>
        <w:ind w:left="1016"/>
        <w:jc w:val="both"/>
        <w:rPr>
          <w:color w:val="000000"/>
        </w:rPr>
      </w:pPr>
      <w:r w:rsidRPr="00034087">
        <w:rPr>
          <w:color w:val="000000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034087" w:rsidRPr="00034087" w:rsidRDefault="00034087" w:rsidP="00034087">
      <w:pPr>
        <w:numPr>
          <w:ilvl w:val="0"/>
          <w:numId w:val="3"/>
        </w:numPr>
        <w:shd w:val="clear" w:color="auto" w:fill="FFFFFF"/>
        <w:ind w:left="1016"/>
        <w:jc w:val="both"/>
        <w:rPr>
          <w:color w:val="000000"/>
        </w:rPr>
      </w:pPr>
      <w:r w:rsidRPr="00034087">
        <w:rPr>
          <w:color w:val="000000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034087" w:rsidRPr="00034087" w:rsidRDefault="00034087" w:rsidP="00034087">
      <w:pPr>
        <w:numPr>
          <w:ilvl w:val="0"/>
          <w:numId w:val="3"/>
        </w:numPr>
        <w:shd w:val="clear" w:color="auto" w:fill="FFFFFF"/>
        <w:ind w:left="1016"/>
        <w:jc w:val="both"/>
        <w:rPr>
          <w:color w:val="000000"/>
        </w:rPr>
      </w:pPr>
      <w:r w:rsidRPr="00034087"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034087" w:rsidRPr="00034087" w:rsidRDefault="00034087" w:rsidP="00034087">
      <w:pPr>
        <w:numPr>
          <w:ilvl w:val="0"/>
          <w:numId w:val="3"/>
        </w:numPr>
        <w:shd w:val="clear" w:color="auto" w:fill="FFFFFF"/>
        <w:ind w:left="1016"/>
        <w:jc w:val="both"/>
        <w:rPr>
          <w:color w:val="000000"/>
        </w:rPr>
      </w:pPr>
      <w:r w:rsidRPr="00034087">
        <w:rPr>
          <w:color w:val="000000"/>
        </w:rPr>
        <w:t>формирование готовности и способности вести диалог с другими людьми и достигать в нём взаимопонимания;</w:t>
      </w:r>
    </w:p>
    <w:p w:rsidR="00034087" w:rsidRPr="00034087" w:rsidRDefault="00034087" w:rsidP="00034087">
      <w:pPr>
        <w:numPr>
          <w:ilvl w:val="0"/>
          <w:numId w:val="3"/>
        </w:numPr>
        <w:shd w:val="clear" w:color="auto" w:fill="FFFFFF"/>
        <w:ind w:left="1016"/>
        <w:jc w:val="both"/>
        <w:rPr>
          <w:color w:val="000000"/>
        </w:rPr>
      </w:pPr>
      <w:r w:rsidRPr="00034087">
        <w:rPr>
          <w:color w:val="00000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034087" w:rsidRPr="00034087" w:rsidRDefault="00034087" w:rsidP="00034087">
      <w:pPr>
        <w:numPr>
          <w:ilvl w:val="0"/>
          <w:numId w:val="3"/>
        </w:numPr>
        <w:shd w:val="clear" w:color="auto" w:fill="FFFFFF"/>
        <w:ind w:left="1016"/>
        <w:jc w:val="both"/>
        <w:rPr>
          <w:color w:val="000000"/>
        </w:rPr>
      </w:pPr>
      <w:r w:rsidRPr="00034087">
        <w:rPr>
          <w:color w:val="000000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34087" w:rsidRPr="00034087" w:rsidRDefault="00034087" w:rsidP="00034087">
      <w:pPr>
        <w:numPr>
          <w:ilvl w:val="0"/>
          <w:numId w:val="3"/>
        </w:numPr>
        <w:shd w:val="clear" w:color="auto" w:fill="FFFFFF"/>
        <w:ind w:left="1016"/>
        <w:jc w:val="both"/>
        <w:rPr>
          <w:color w:val="000000"/>
        </w:rPr>
      </w:pPr>
      <w:r w:rsidRPr="00034087"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034087" w:rsidRPr="00034087" w:rsidRDefault="00034087" w:rsidP="00034087">
      <w:pPr>
        <w:numPr>
          <w:ilvl w:val="0"/>
          <w:numId w:val="3"/>
        </w:numPr>
        <w:shd w:val="clear" w:color="auto" w:fill="FFFFFF"/>
        <w:ind w:left="1016"/>
        <w:jc w:val="both"/>
        <w:rPr>
          <w:color w:val="000000"/>
        </w:rPr>
      </w:pPr>
      <w:r w:rsidRPr="00034087">
        <w:rPr>
          <w:color w:val="000000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034087" w:rsidRPr="00034087" w:rsidRDefault="00034087" w:rsidP="00034087">
      <w:pPr>
        <w:numPr>
          <w:ilvl w:val="0"/>
          <w:numId w:val="3"/>
        </w:numPr>
        <w:shd w:val="clear" w:color="auto" w:fill="FFFFFF"/>
        <w:ind w:left="1016"/>
        <w:jc w:val="both"/>
        <w:rPr>
          <w:color w:val="000000"/>
        </w:rPr>
      </w:pPr>
      <w:r w:rsidRPr="00034087">
        <w:rPr>
          <w:color w:val="000000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34087" w:rsidRPr="00034087" w:rsidRDefault="00034087" w:rsidP="00034087">
      <w:pPr>
        <w:numPr>
          <w:ilvl w:val="0"/>
          <w:numId w:val="3"/>
        </w:numPr>
        <w:shd w:val="clear" w:color="auto" w:fill="FFFFFF"/>
        <w:ind w:left="1016"/>
        <w:jc w:val="both"/>
        <w:rPr>
          <w:color w:val="000000"/>
        </w:rPr>
      </w:pPr>
      <w:r w:rsidRPr="00034087">
        <w:rPr>
          <w:color w:val="000000"/>
        </w:rPr>
        <w:t xml:space="preserve">формирование </w:t>
      </w:r>
      <w:proofErr w:type="gramStart"/>
      <w:r w:rsidRPr="00034087">
        <w:rPr>
          <w:color w:val="000000"/>
        </w:rPr>
        <w:t>анти экстремистского</w:t>
      </w:r>
      <w:proofErr w:type="gramEnd"/>
      <w:r w:rsidRPr="00034087">
        <w:rPr>
          <w:color w:val="000000"/>
        </w:rPr>
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034087" w:rsidRPr="00034087" w:rsidRDefault="00034087" w:rsidP="00034087">
      <w:pPr>
        <w:shd w:val="clear" w:color="auto" w:fill="FFFFFF"/>
        <w:jc w:val="both"/>
        <w:rPr>
          <w:color w:val="000000"/>
        </w:rPr>
      </w:pPr>
      <w:proofErr w:type="spellStart"/>
      <w:r w:rsidRPr="00034087">
        <w:rPr>
          <w:color w:val="000000"/>
        </w:rPr>
        <w:t>Метапредметные</w:t>
      </w:r>
      <w:proofErr w:type="spellEnd"/>
      <w:r w:rsidRPr="00034087">
        <w:rPr>
          <w:color w:val="000000"/>
        </w:rPr>
        <w:t>:</w:t>
      </w:r>
    </w:p>
    <w:p w:rsidR="00034087" w:rsidRPr="00034087" w:rsidRDefault="00034087" w:rsidP="00034087">
      <w:pPr>
        <w:numPr>
          <w:ilvl w:val="0"/>
          <w:numId w:val="4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034087" w:rsidRPr="00034087" w:rsidRDefault="00034087" w:rsidP="00034087">
      <w:pPr>
        <w:numPr>
          <w:ilvl w:val="0"/>
          <w:numId w:val="4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034087" w:rsidRPr="00034087" w:rsidRDefault="00034087" w:rsidP="00034087">
      <w:pPr>
        <w:numPr>
          <w:ilvl w:val="0"/>
          <w:numId w:val="4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 xml:space="preserve"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</w:t>
      </w:r>
      <w:proofErr w:type="gramStart"/>
      <w:r w:rsidRPr="00034087">
        <w:rPr>
          <w:color w:val="000000"/>
        </w:rPr>
        <w:t>рамках  предложенных</w:t>
      </w:r>
      <w:proofErr w:type="gramEnd"/>
      <w:r w:rsidRPr="00034087">
        <w:rPr>
          <w:color w:val="000000"/>
        </w:rPr>
        <w:t xml:space="preserve"> условий и требований, корректировать свои действия в соответствии с изменяющейся ситуацией;</w:t>
      </w:r>
    </w:p>
    <w:p w:rsidR="00034087" w:rsidRPr="00034087" w:rsidRDefault="00034087" w:rsidP="00034087">
      <w:pPr>
        <w:numPr>
          <w:ilvl w:val="0"/>
          <w:numId w:val="4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034087" w:rsidRPr="00034087" w:rsidRDefault="00034087" w:rsidP="00034087">
      <w:pPr>
        <w:numPr>
          <w:ilvl w:val="0"/>
          <w:numId w:val="4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34087" w:rsidRPr="00034087" w:rsidRDefault="00034087" w:rsidP="00034087">
      <w:pPr>
        <w:numPr>
          <w:ilvl w:val="0"/>
          <w:numId w:val="4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lastRenderedPageBreak/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</w:t>
      </w:r>
      <w:proofErr w:type="gramStart"/>
      <w:r w:rsidRPr="00034087">
        <w:rPr>
          <w:color w:val="000000"/>
        </w:rPr>
        <w:t>и  экстремистской</w:t>
      </w:r>
      <w:proofErr w:type="gramEnd"/>
      <w:r w:rsidRPr="00034087">
        <w:rPr>
          <w:color w:val="000000"/>
        </w:rPr>
        <w:t xml:space="preserve">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034087" w:rsidRPr="00034087" w:rsidRDefault="00034087" w:rsidP="00034087">
      <w:pPr>
        <w:numPr>
          <w:ilvl w:val="0"/>
          <w:numId w:val="4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034087" w:rsidRPr="00034087" w:rsidRDefault="00034087" w:rsidP="00034087">
      <w:pPr>
        <w:numPr>
          <w:ilvl w:val="0"/>
          <w:numId w:val="4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034087" w:rsidRPr="00034087" w:rsidRDefault="00034087" w:rsidP="00034087">
      <w:pPr>
        <w:numPr>
          <w:ilvl w:val="0"/>
          <w:numId w:val="4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034087" w:rsidRPr="00034087" w:rsidRDefault="00034087" w:rsidP="00034087">
      <w:pPr>
        <w:numPr>
          <w:ilvl w:val="0"/>
          <w:numId w:val="4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034087" w:rsidRPr="00034087" w:rsidRDefault="00034087" w:rsidP="00034087">
      <w:pPr>
        <w:numPr>
          <w:ilvl w:val="0"/>
          <w:numId w:val="4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 xml:space="preserve">формирование умений взаимодействовать с окружающими, выполнять различные социальные роли </w:t>
      </w:r>
      <w:proofErr w:type="gramStart"/>
      <w:r w:rsidRPr="00034087">
        <w:rPr>
          <w:color w:val="000000"/>
        </w:rPr>
        <w:t>во время</w:t>
      </w:r>
      <w:proofErr w:type="gramEnd"/>
      <w:r w:rsidRPr="00034087">
        <w:rPr>
          <w:color w:val="000000"/>
        </w:rPr>
        <w:t xml:space="preserve"> и при ликвидации последствий чрезвычайных ситуаций.</w:t>
      </w:r>
    </w:p>
    <w:p w:rsidR="00034087" w:rsidRPr="00034087" w:rsidRDefault="00034087" w:rsidP="00034087">
      <w:pPr>
        <w:shd w:val="clear" w:color="auto" w:fill="FFFFFF"/>
        <w:jc w:val="both"/>
        <w:rPr>
          <w:color w:val="000000"/>
        </w:rPr>
      </w:pPr>
      <w:r w:rsidRPr="00034087">
        <w:rPr>
          <w:color w:val="000000"/>
        </w:rPr>
        <w:t>Предметные:</w:t>
      </w:r>
    </w:p>
    <w:p w:rsidR="00034087" w:rsidRPr="00034087" w:rsidRDefault="00034087" w:rsidP="00034087">
      <w:pPr>
        <w:numPr>
          <w:ilvl w:val="0"/>
          <w:numId w:val="5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034087" w:rsidRPr="00034087" w:rsidRDefault="00034087" w:rsidP="00034087">
      <w:pPr>
        <w:numPr>
          <w:ilvl w:val="0"/>
          <w:numId w:val="5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формирование убеждения в необходимости безопасного и здорового образа жизни;</w:t>
      </w:r>
    </w:p>
    <w:p w:rsidR="00034087" w:rsidRPr="00034087" w:rsidRDefault="00034087" w:rsidP="00034087">
      <w:pPr>
        <w:numPr>
          <w:ilvl w:val="0"/>
          <w:numId w:val="5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понимание личной и общественной значимости современной культуры безопасности жизнедеятельности;</w:t>
      </w:r>
    </w:p>
    <w:p w:rsidR="00034087" w:rsidRPr="00034087" w:rsidRDefault="00034087" w:rsidP="00034087">
      <w:pPr>
        <w:numPr>
          <w:ilvl w:val="0"/>
          <w:numId w:val="5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034087" w:rsidRPr="00034087" w:rsidRDefault="00034087" w:rsidP="00034087">
      <w:pPr>
        <w:numPr>
          <w:ilvl w:val="0"/>
          <w:numId w:val="5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034087" w:rsidRPr="00034087" w:rsidRDefault="00034087" w:rsidP="00034087">
      <w:pPr>
        <w:numPr>
          <w:ilvl w:val="0"/>
          <w:numId w:val="5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 xml:space="preserve">понимание </w:t>
      </w:r>
      <w:proofErr w:type="gramStart"/>
      <w:r w:rsidRPr="00034087">
        <w:rPr>
          <w:color w:val="000000"/>
        </w:rPr>
        <w:t>необходимости  сохранения</w:t>
      </w:r>
      <w:proofErr w:type="gramEnd"/>
      <w:r w:rsidRPr="00034087">
        <w:rPr>
          <w:color w:val="000000"/>
        </w:rPr>
        <w:t xml:space="preserve"> природы и окружающей среды для полноценной жизни человека;</w:t>
      </w:r>
    </w:p>
    <w:p w:rsidR="00034087" w:rsidRPr="00034087" w:rsidRDefault="00034087" w:rsidP="00034087">
      <w:pPr>
        <w:numPr>
          <w:ilvl w:val="0"/>
          <w:numId w:val="5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034087" w:rsidRPr="00034087" w:rsidRDefault="00034087" w:rsidP="00034087">
      <w:pPr>
        <w:numPr>
          <w:ilvl w:val="0"/>
          <w:numId w:val="5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знание и умение применять правила безопасного поведения в условиях опасных и чрезвычайных ситуаций;</w:t>
      </w:r>
    </w:p>
    <w:p w:rsidR="00034087" w:rsidRPr="00034087" w:rsidRDefault="00034087" w:rsidP="00034087">
      <w:pPr>
        <w:numPr>
          <w:ilvl w:val="0"/>
          <w:numId w:val="5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умение оказать первую помощь пострадавшим;</w:t>
      </w:r>
    </w:p>
    <w:p w:rsidR="00034087" w:rsidRPr="00034087" w:rsidRDefault="00034087" w:rsidP="00034087">
      <w:pPr>
        <w:numPr>
          <w:ilvl w:val="0"/>
          <w:numId w:val="5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034087" w:rsidRPr="00034087" w:rsidRDefault="00034087" w:rsidP="00034087">
      <w:pPr>
        <w:numPr>
          <w:ilvl w:val="0"/>
          <w:numId w:val="5"/>
        </w:numPr>
        <w:shd w:val="clear" w:color="auto" w:fill="FFFFFF"/>
        <w:ind w:left="870"/>
        <w:jc w:val="both"/>
        <w:rPr>
          <w:color w:val="000000"/>
        </w:rPr>
      </w:pPr>
      <w:r w:rsidRPr="00034087">
        <w:rPr>
          <w:color w:val="000000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034087" w:rsidRPr="00034087" w:rsidRDefault="00034087" w:rsidP="00034087">
      <w:pPr>
        <w:shd w:val="clear" w:color="auto" w:fill="FFFFFF"/>
        <w:jc w:val="center"/>
        <w:rPr>
          <w:b/>
          <w:bCs/>
          <w:color w:val="000000"/>
        </w:rPr>
      </w:pPr>
      <w:r w:rsidRPr="00034087">
        <w:rPr>
          <w:b/>
          <w:bCs/>
          <w:color w:val="000000"/>
        </w:rPr>
        <w:t>Содержание учебной программы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675"/>
        <w:gridCol w:w="583"/>
        <w:gridCol w:w="693"/>
        <w:gridCol w:w="1276"/>
        <w:gridCol w:w="2551"/>
        <w:gridCol w:w="3119"/>
        <w:gridCol w:w="783"/>
        <w:gridCol w:w="4320"/>
        <w:gridCol w:w="1559"/>
      </w:tblGrid>
      <w:tr w:rsidR="00034087" w:rsidRPr="00034087" w:rsidTr="00D56FEB">
        <w:trPr>
          <w:gridBefore w:val="1"/>
          <w:wBefore w:w="34" w:type="dxa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087" w:rsidRPr="00034087" w:rsidRDefault="00034087" w:rsidP="00034087">
            <w:pPr>
              <w:jc w:val="center"/>
              <w:rPr>
                <w:b/>
                <w:lang w:eastAsia="en-US"/>
              </w:rPr>
            </w:pPr>
            <w:r w:rsidRPr="00034087">
              <w:rPr>
                <w:b/>
                <w:lang w:eastAsia="en-US"/>
              </w:rPr>
              <w:t>№ п/п</w:t>
            </w:r>
          </w:p>
        </w:tc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087" w:rsidRPr="00034087" w:rsidRDefault="00034087" w:rsidP="00034087">
            <w:pPr>
              <w:jc w:val="center"/>
              <w:rPr>
                <w:b/>
                <w:lang w:eastAsia="en-US"/>
              </w:rPr>
            </w:pPr>
            <w:r w:rsidRPr="00034087">
              <w:rPr>
                <w:b/>
                <w:lang w:eastAsia="en-US"/>
              </w:rPr>
              <w:t>Тема раздела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087" w:rsidRPr="00034087" w:rsidRDefault="00034087" w:rsidP="00034087">
            <w:pPr>
              <w:jc w:val="center"/>
              <w:rPr>
                <w:b/>
                <w:lang w:eastAsia="en-US"/>
              </w:rPr>
            </w:pPr>
            <w:r w:rsidRPr="00034087">
              <w:rPr>
                <w:b/>
                <w:lang w:eastAsia="en-US"/>
              </w:rPr>
              <w:t>Содержание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087" w:rsidRPr="00034087" w:rsidRDefault="00034087" w:rsidP="00034087">
            <w:pPr>
              <w:jc w:val="center"/>
              <w:rPr>
                <w:b/>
                <w:lang w:eastAsia="en-US"/>
              </w:rPr>
            </w:pPr>
            <w:r w:rsidRPr="00034087">
              <w:rPr>
                <w:b/>
                <w:lang w:eastAsia="en-US"/>
              </w:rPr>
              <w:t>Кол-во часов</w:t>
            </w:r>
          </w:p>
        </w:tc>
      </w:tr>
      <w:tr w:rsidR="00034087" w:rsidRPr="00034087" w:rsidTr="00D56FEB">
        <w:trPr>
          <w:gridBefore w:val="1"/>
          <w:wBefore w:w="34" w:type="dxa"/>
          <w:trHeight w:val="4950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087" w:rsidRPr="00034087" w:rsidRDefault="00034087" w:rsidP="00034087">
            <w:pPr>
              <w:rPr>
                <w:lang w:eastAsia="en-US"/>
              </w:rPr>
            </w:pPr>
            <w:r w:rsidRPr="00034087">
              <w:rPr>
                <w:lang w:eastAsia="en-US"/>
              </w:rPr>
              <w:lastRenderedPageBreak/>
              <w:t>1</w:t>
            </w:r>
          </w:p>
        </w:tc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087" w:rsidRPr="00034087" w:rsidRDefault="00034087" w:rsidP="00034087">
            <w:pPr>
              <w:shd w:val="clear" w:color="auto" w:fill="FFFFFF"/>
              <w:rPr>
                <w:bCs/>
                <w:iCs/>
                <w:spacing w:val="11"/>
                <w:sz w:val="28"/>
                <w:szCs w:val="28"/>
              </w:rPr>
            </w:pPr>
            <w:r w:rsidRPr="00034087">
              <w:rPr>
                <w:bCs/>
              </w:rPr>
              <w:t>Основы комплексной безопасности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Тема 1.    Пожарная безопасность.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Пожары в жилых и общественных зданиях, их возможные последствия. Основные причины возникновения пожаров в жилых и общественных зданиях. Влияние «человеческого фактора» на причины возникновения пожаров. Соблюдение мер пожарной безопасности в быту. Права и обязанности граждан в области пожарной безопасности.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Правила безопасного поведения при пожаре в жилом или общественном здании.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Тема 2.    Безопасность на дорогах.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Причины дорожно- транспортного травматизма.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Тема 3.    Безопасность на водоемах.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Водоемы. Особенности состояния водоемов в различное время года. Соблюдение правил безопасности при купании в оборудованных и необорудованных местах.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 xml:space="preserve">Безопасный отдых у воды. </w:t>
            </w:r>
            <w:proofErr w:type="gramStart"/>
            <w:r w:rsidRPr="00034087">
              <w:rPr>
                <w:color w:val="000000"/>
              </w:rPr>
              <w:t>Оказание само- и взаимопомощи</w:t>
            </w:r>
            <w:proofErr w:type="gramEnd"/>
            <w:r w:rsidRPr="00034087">
              <w:rPr>
                <w:color w:val="000000"/>
              </w:rPr>
              <w:t xml:space="preserve"> терпящим бедствие на воде.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Тема 4.    Экология и безопасность.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Загрязнение окружающей природной среды понятие о предельно допустимых концентрациях загрязняющих веществ. Мероприятия, проводимые на защите здоровье населения в местах с неблагоприятной экологической обстановкой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087" w:rsidRPr="00034087" w:rsidRDefault="00034087" w:rsidP="00034087">
            <w:pPr>
              <w:jc w:val="center"/>
              <w:rPr>
                <w:lang w:eastAsia="en-US"/>
              </w:rPr>
            </w:pPr>
            <w:r w:rsidRPr="00034087">
              <w:rPr>
                <w:lang w:eastAsia="en-US"/>
              </w:rPr>
              <w:t>16</w:t>
            </w:r>
          </w:p>
        </w:tc>
      </w:tr>
      <w:tr w:rsidR="00034087" w:rsidRPr="00034087" w:rsidTr="00D56FEB">
        <w:trPr>
          <w:gridBefore w:val="1"/>
          <w:wBefore w:w="34" w:type="dxa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087" w:rsidRPr="00034087" w:rsidRDefault="00034087" w:rsidP="00034087">
            <w:pPr>
              <w:rPr>
                <w:lang w:eastAsia="en-US"/>
              </w:rPr>
            </w:pPr>
            <w:r w:rsidRPr="00034087">
              <w:rPr>
                <w:lang w:eastAsia="en-US"/>
              </w:rPr>
              <w:t>2</w:t>
            </w:r>
          </w:p>
        </w:tc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087" w:rsidRPr="00034087" w:rsidRDefault="00034087" w:rsidP="00034087">
            <w:pPr>
              <w:rPr>
                <w:lang w:eastAsia="en-US"/>
              </w:rPr>
            </w:pPr>
            <w:r w:rsidRPr="00034087">
              <w:rPr>
                <w:bCs/>
                <w:color w:val="000000"/>
              </w:rPr>
              <w:t>Защита населения Российской Федерации от чрезвычайных ситуаций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Тема 5.    Чрезвычайные ситуации техногенного характера и их последствия.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Общие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 xml:space="preserve">Потенциально основные объекты экономики. Аварии на радиационных, химически опасных и </w:t>
            </w:r>
            <w:proofErr w:type="spellStart"/>
            <w:r w:rsidRPr="00034087">
              <w:rPr>
                <w:color w:val="000000"/>
              </w:rPr>
              <w:t>пожаро</w:t>
            </w:r>
            <w:proofErr w:type="spellEnd"/>
            <w:r w:rsidRPr="00034087">
              <w:rPr>
                <w:color w:val="000000"/>
              </w:rPr>
              <w:t>-взрывоопасных объектах. Причины их возникновения и возможные последствия. Аварии на гидродинамических объектах. Рекомендации специалистов по правилам безопасного поведения в различных чрезвычайных ситуациях техногенного характера.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Обеспечение радиационной безопасности населения.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Обеспечение химической защиты населения.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Обеспечение защиты населения от последствий аварий на взрывопожароопасных объектах.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lastRenderedPageBreak/>
              <w:t>Обеспечение защиты населения от последствий аварий на гидротехнических сооружениях.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 xml:space="preserve">Тема 6.    </w:t>
            </w:r>
            <w:proofErr w:type="gramStart"/>
            <w:r w:rsidRPr="00034087">
              <w:rPr>
                <w:color w:val="000000"/>
              </w:rPr>
              <w:t>Организация  защиты</w:t>
            </w:r>
            <w:proofErr w:type="gramEnd"/>
            <w:r w:rsidRPr="00034087">
              <w:rPr>
                <w:color w:val="000000"/>
              </w:rPr>
              <w:t xml:space="preserve">  населения  от  чрезвычайных  ситуаций  техногенного </w:t>
            </w:r>
            <w:proofErr w:type="spellStart"/>
            <w:r w:rsidRPr="00034087">
              <w:rPr>
                <w:color w:val="000000"/>
              </w:rPr>
              <w:t>характера.Способы</w:t>
            </w:r>
            <w:proofErr w:type="spellEnd"/>
            <w:r w:rsidRPr="00034087">
              <w:rPr>
                <w:color w:val="000000"/>
              </w:rPr>
              <w:t xml:space="preserve"> оповещения населения о чрезвычайных ситуациях техногенного характера.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proofErr w:type="gramStart"/>
            <w:r w:rsidRPr="00034087">
              <w:rPr>
                <w:color w:val="000000"/>
              </w:rPr>
              <w:t>Организация  защиты</w:t>
            </w:r>
            <w:proofErr w:type="gramEnd"/>
            <w:r w:rsidRPr="00034087">
              <w:rPr>
                <w:color w:val="000000"/>
              </w:rPr>
              <w:t>  населения  при  авариях  на  радиационных  и  химически  опасных объектах.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Мероприятия по инженерной защите населения от чрезвычайных ситуаций техногенного характера.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087" w:rsidRPr="00034087" w:rsidRDefault="00034087" w:rsidP="00034087">
            <w:pPr>
              <w:jc w:val="center"/>
              <w:rPr>
                <w:lang w:eastAsia="en-US"/>
              </w:rPr>
            </w:pPr>
            <w:r w:rsidRPr="00034087">
              <w:rPr>
                <w:lang w:eastAsia="en-US"/>
              </w:rPr>
              <w:lastRenderedPageBreak/>
              <w:t>7</w:t>
            </w:r>
          </w:p>
        </w:tc>
      </w:tr>
      <w:tr w:rsidR="00034087" w:rsidRPr="00034087" w:rsidTr="00D56FEB">
        <w:trPr>
          <w:gridBefore w:val="1"/>
          <w:wBefore w:w="34" w:type="dxa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087" w:rsidRPr="00034087" w:rsidRDefault="00034087" w:rsidP="00034087">
            <w:pPr>
              <w:rPr>
                <w:lang w:eastAsia="en-US"/>
              </w:rPr>
            </w:pPr>
            <w:r w:rsidRPr="00034087">
              <w:rPr>
                <w:lang w:eastAsia="en-US"/>
              </w:rPr>
              <w:lastRenderedPageBreak/>
              <w:t>3</w:t>
            </w:r>
          </w:p>
        </w:tc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087" w:rsidRPr="00034087" w:rsidRDefault="00034087" w:rsidP="00034087">
            <w:pPr>
              <w:rPr>
                <w:lang w:eastAsia="en-US"/>
              </w:rPr>
            </w:pPr>
            <w:r w:rsidRPr="00034087">
              <w:rPr>
                <w:bCs/>
                <w:color w:val="000000"/>
              </w:rPr>
              <w:t>Основы медицинских знаний и здорового образа жизни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Тема 7.    Основы здорового образа жизни.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 xml:space="preserve">Основные понятия о здоровье и здоровом образе жизни. Индивидуальное здоровье человека, его физическая и духовная сущность. Репродуктивное здоровье как общая составляющая здоровья человека и общества. Здоровый образ жизни и </w:t>
            </w:r>
            <w:proofErr w:type="spellStart"/>
            <w:proofErr w:type="gramStart"/>
            <w:r w:rsidRPr="00034087">
              <w:rPr>
                <w:color w:val="000000"/>
              </w:rPr>
              <w:t>безопасность,основные</w:t>
            </w:r>
            <w:proofErr w:type="spellEnd"/>
            <w:proofErr w:type="gramEnd"/>
            <w:r w:rsidRPr="00034087">
              <w:rPr>
                <w:color w:val="000000"/>
              </w:rPr>
              <w:t xml:space="preserve"> составляющие здорового образа жизни. Здоровый образ жизни как необходимое условие сохранения и укрепления здоровья человека и общества и обеспечения их безопасности. Влияние окружающей природной среды на здоровье человека. Вредные привычки и их профилактика.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Тема 8.    Основы медицинских знаний и оказания первой медицинской помощи.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Общая характеристика различных повреждений и их последствия для здорового человека.</w:t>
            </w:r>
          </w:p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Средства оказания первой медицинской помощи. Правила оказания первой медицинской помощи при отравлениях угарным газом, хлором и аммиаком.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087" w:rsidRPr="00034087" w:rsidRDefault="00034087" w:rsidP="00034087">
            <w:pPr>
              <w:jc w:val="center"/>
              <w:rPr>
                <w:lang w:eastAsia="en-US"/>
              </w:rPr>
            </w:pPr>
            <w:r w:rsidRPr="00034087">
              <w:rPr>
                <w:lang w:eastAsia="en-US"/>
              </w:rPr>
              <w:t>12</w:t>
            </w:r>
          </w:p>
        </w:tc>
      </w:tr>
      <w:tr w:rsidR="00034087" w:rsidRPr="00034087" w:rsidTr="00D56FEB">
        <w:trPr>
          <w:gridBefore w:val="1"/>
          <w:wBefore w:w="34" w:type="dxa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087" w:rsidRPr="00034087" w:rsidRDefault="00034087" w:rsidP="00034087">
            <w:pPr>
              <w:rPr>
                <w:lang w:eastAsia="en-US"/>
              </w:rPr>
            </w:pPr>
          </w:p>
        </w:tc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087" w:rsidRPr="00034087" w:rsidRDefault="00034087" w:rsidP="00034087">
            <w:pPr>
              <w:rPr>
                <w:lang w:eastAsia="en-US"/>
              </w:rPr>
            </w:pPr>
            <w:r w:rsidRPr="00034087">
              <w:rPr>
                <w:lang w:eastAsia="en-US"/>
              </w:rPr>
              <w:t>ИТОГО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087" w:rsidRPr="00034087" w:rsidRDefault="00034087" w:rsidP="00034087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087" w:rsidRPr="00034087" w:rsidRDefault="00034087" w:rsidP="00034087">
            <w:pPr>
              <w:jc w:val="center"/>
              <w:rPr>
                <w:b/>
                <w:lang w:eastAsia="en-US"/>
              </w:rPr>
            </w:pPr>
            <w:r w:rsidRPr="00034087">
              <w:rPr>
                <w:b/>
                <w:lang w:eastAsia="en-US"/>
              </w:rPr>
              <w:t>35</w:t>
            </w:r>
          </w:p>
        </w:tc>
      </w:tr>
      <w:tr w:rsidR="00034087" w:rsidRPr="00034087" w:rsidTr="00D56FEB">
        <w:trPr>
          <w:gridBefore w:val="1"/>
          <w:wBefore w:w="34" w:type="dxa"/>
        </w:trPr>
        <w:tc>
          <w:tcPr>
            <w:tcW w:w="1555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4087" w:rsidRPr="00034087" w:rsidRDefault="00034087" w:rsidP="00034087">
            <w:pPr>
              <w:jc w:val="center"/>
              <w:rPr>
                <w:b/>
              </w:rPr>
            </w:pPr>
            <w:r w:rsidRPr="00034087">
              <w:rPr>
                <w:b/>
              </w:rPr>
              <w:t>Тематическое планирование с учетом рабочей программы воспитания</w:t>
            </w:r>
          </w:p>
          <w:tbl>
            <w:tblPr>
              <w:tblW w:w="1545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2"/>
              <w:gridCol w:w="1701"/>
              <w:gridCol w:w="11911"/>
              <w:gridCol w:w="1276"/>
            </w:tblGrid>
            <w:tr w:rsidR="00034087" w:rsidRPr="00034087" w:rsidTr="00D56FEB">
              <w:trPr>
                <w:trHeight w:val="542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034087" w:rsidRPr="00034087" w:rsidRDefault="00034087" w:rsidP="00034087">
                  <w:pPr>
                    <w:jc w:val="center"/>
                    <w:rPr>
                      <w:rFonts w:eastAsia="Calibri"/>
                    </w:rPr>
                  </w:pPr>
                  <w:r w:rsidRPr="00034087">
                    <w:rPr>
                      <w:rFonts w:eastAsia="Calibri"/>
                    </w:rPr>
                    <w:t>№</w:t>
                  </w:r>
                </w:p>
                <w:p w:rsidR="00034087" w:rsidRPr="00034087" w:rsidRDefault="00034087" w:rsidP="00034087">
                  <w:pPr>
                    <w:jc w:val="center"/>
                    <w:rPr>
                      <w:rFonts w:eastAsia="Calibri"/>
                    </w:rPr>
                  </w:pPr>
                  <w:r w:rsidRPr="00034087">
                    <w:rPr>
                      <w:rFonts w:eastAsia="Calibri"/>
                    </w:rPr>
                    <w:t>п/п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034087" w:rsidRPr="00034087" w:rsidRDefault="00034087" w:rsidP="00034087">
                  <w:pPr>
                    <w:jc w:val="center"/>
                    <w:rPr>
                      <w:rFonts w:eastAsia="Calibri"/>
                    </w:rPr>
                  </w:pPr>
                  <w:r w:rsidRPr="00034087">
                    <w:rPr>
                      <w:rFonts w:eastAsia="Calibri"/>
                    </w:rPr>
                    <w:t>Наименование главы</w:t>
                  </w:r>
                </w:p>
              </w:tc>
              <w:tc>
                <w:tcPr>
                  <w:tcW w:w="11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034087" w:rsidRPr="00034087" w:rsidRDefault="00034087" w:rsidP="00034087">
                  <w:pPr>
                    <w:jc w:val="center"/>
                    <w:rPr>
                      <w:rFonts w:eastAsia="Calibri"/>
                    </w:rPr>
                  </w:pPr>
                  <w:r w:rsidRPr="00034087">
                    <w:rPr>
                      <w:rFonts w:eastAsia="Calibri"/>
                    </w:rPr>
                    <w:t>Краткое содержание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034087" w:rsidRPr="00034087" w:rsidRDefault="00034087" w:rsidP="00034087">
                  <w:pPr>
                    <w:jc w:val="center"/>
                    <w:rPr>
                      <w:rFonts w:eastAsia="Calibri"/>
                    </w:rPr>
                  </w:pPr>
                  <w:r w:rsidRPr="00034087">
                    <w:rPr>
                      <w:rFonts w:eastAsia="Calibri"/>
                    </w:rPr>
                    <w:t>Количество часов</w:t>
                  </w:r>
                </w:p>
              </w:tc>
            </w:tr>
            <w:tr w:rsidR="00034087" w:rsidRPr="00034087" w:rsidTr="00D56FEB">
              <w:trPr>
                <w:trHeight w:val="39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034087" w:rsidRPr="00034087" w:rsidRDefault="00034087" w:rsidP="00034087">
                  <w:pPr>
                    <w:jc w:val="center"/>
                    <w:rPr>
                      <w:rFonts w:eastAsia="Calibri"/>
                    </w:rPr>
                  </w:pPr>
                  <w:r w:rsidRPr="00034087">
                    <w:rPr>
                      <w:rFonts w:eastAsia="Calibri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034087" w:rsidRPr="00034087" w:rsidRDefault="00034087" w:rsidP="00034087">
                  <w:pPr>
                    <w:autoSpaceDE w:val="0"/>
                    <w:autoSpaceDN w:val="0"/>
                    <w:adjustRightInd w:val="0"/>
                    <w:ind w:left="142" w:right="141"/>
                    <w:rPr>
                      <w:lang w:eastAsia="en-US"/>
                    </w:rPr>
                  </w:pPr>
                  <w:r w:rsidRPr="00034087">
                    <w:rPr>
                      <w:bCs/>
                    </w:rPr>
                    <w:t>Основы комплексной безопасности</w:t>
                  </w:r>
                </w:p>
              </w:tc>
              <w:tc>
                <w:tcPr>
                  <w:tcW w:w="119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034087" w:rsidRPr="00034087" w:rsidRDefault="00034087" w:rsidP="00034087">
                  <w:pPr>
                    <w:rPr>
                      <w:rFonts w:eastAsia="Calibri"/>
                      <w:lang w:eastAsia="en-US"/>
                    </w:rPr>
                  </w:pPr>
                  <w:r w:rsidRPr="00034087">
                    <w:rPr>
                      <w:rFonts w:eastAsia="Calibri"/>
                      <w:lang w:eastAsia="en-US"/>
                    </w:rPr>
                    <w:t xml:space="preserve"> Установление доверительных отношений между педагогическим работником и его обучающимися, привлечение их внимания к обсуждаемой на уроке информации, активизация их познавательной деятельности; побуждение у обучающихся соблюдать на уроке общепринятые нормы поведения, правила общения со старшими. </w:t>
                  </w:r>
                </w:p>
                <w:p w:rsidR="00034087" w:rsidRPr="00034087" w:rsidRDefault="00034087" w:rsidP="00034087">
                  <w:pPr>
                    <w:rPr>
                      <w:rFonts w:eastAsia="Calibri"/>
                      <w:lang w:eastAsia="en-US"/>
                    </w:rPr>
                  </w:pPr>
                  <w:r w:rsidRPr="00034087">
                    <w:rPr>
                      <w:rFonts w:eastAsia="Calibri"/>
                      <w:lang w:eastAsia="en-US"/>
                    </w:rPr>
                    <w:t xml:space="preserve">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выработки своего к ней отношения. </w:t>
                  </w:r>
                </w:p>
                <w:p w:rsidR="00034087" w:rsidRPr="00034087" w:rsidRDefault="00034087" w:rsidP="00034087">
                  <w:pPr>
                    <w:rPr>
                      <w:rFonts w:eastAsia="Calibri"/>
                      <w:lang w:eastAsia="en-US"/>
                    </w:rPr>
                  </w:pPr>
                  <w:r w:rsidRPr="00034087">
                    <w:rPr>
                      <w:rFonts w:eastAsia="Calibri"/>
                      <w:lang w:eastAsia="en-US"/>
                    </w:rPr>
                    <w:t xml:space="preserve">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добросердечности. </w:t>
                  </w:r>
                </w:p>
                <w:p w:rsidR="00034087" w:rsidRPr="00034087" w:rsidRDefault="00034087" w:rsidP="00034087">
                  <w:pPr>
                    <w:rPr>
                      <w:rFonts w:eastAsia="Calibri"/>
                      <w:lang w:eastAsia="en-US"/>
                    </w:rPr>
                  </w:pPr>
                  <w:r w:rsidRPr="00034087">
                    <w:rPr>
                      <w:rFonts w:eastAsia="Calibri"/>
                      <w:lang w:eastAsia="en-US"/>
                    </w:rPr>
                    <w:lastRenderedPageBreak/>
                    <w:t xml:space="preserve"> Применение на уроке интерактивных форм работы с обучающимися: интеллектуальных игр; дидактического театра; дискуссий; групповой работы или работы в парах, которые учат обучающихся командной работе и взаимодействию с другими обучающимися. </w:t>
                  </w:r>
                </w:p>
                <w:p w:rsidR="00034087" w:rsidRPr="00034087" w:rsidRDefault="00034087" w:rsidP="00034087">
                  <w:pPr>
                    <w:rPr>
                      <w:rFonts w:eastAsia="Calibri"/>
                      <w:lang w:eastAsia="en-US"/>
                    </w:rPr>
                  </w:pPr>
                  <w:r w:rsidRPr="00034087">
                    <w:rPr>
                      <w:rFonts w:eastAsia="Calibri"/>
                      <w:lang w:eastAsia="en-US"/>
                    </w:rPr>
                    <w:t xml:space="preserve"> Включение в урок игровых процедур, помогающих установлению доброжелательной атмосферы во время урока; </w:t>
                  </w:r>
                </w:p>
                <w:p w:rsidR="00034087" w:rsidRPr="00034087" w:rsidRDefault="00034087" w:rsidP="00034087">
                  <w:pPr>
                    <w:rPr>
                      <w:rFonts w:eastAsia="Calibri"/>
                      <w:lang w:eastAsia="en-US"/>
                    </w:rPr>
                  </w:pPr>
                  <w:r w:rsidRPr="00034087">
                    <w:rPr>
                      <w:rFonts w:eastAsia="Calibri"/>
                      <w:lang w:eastAsia="en-US"/>
                    </w:rPr>
                    <w:t>организация шефства мотивированных и эрудированных обучающихся над их неуспевающими одноклассниками;</w:t>
                  </w:r>
                </w:p>
                <w:p w:rsidR="00034087" w:rsidRPr="00034087" w:rsidRDefault="00034087" w:rsidP="00034087">
                  <w:pPr>
                    <w:rPr>
                      <w:rFonts w:eastAsia="Calibri"/>
                      <w:lang w:eastAsia="en-US"/>
                    </w:rPr>
                  </w:pPr>
                  <w:r w:rsidRPr="00034087">
                    <w:rPr>
                      <w:rFonts w:eastAsia="Calibri"/>
                      <w:lang w:eastAsia="en-US"/>
                    </w:rPr>
                    <w:t xml:space="preserve"> инициирование и поддержка исследовательской деятельности обучающихся.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034087" w:rsidRPr="00034087" w:rsidRDefault="00034087" w:rsidP="00034087">
                  <w:pPr>
                    <w:jc w:val="center"/>
                    <w:rPr>
                      <w:rFonts w:eastAsia="Calibri"/>
                    </w:rPr>
                  </w:pPr>
                  <w:r w:rsidRPr="00034087">
                    <w:rPr>
                      <w:bCs/>
                    </w:rPr>
                    <w:lastRenderedPageBreak/>
                    <w:t>16</w:t>
                  </w:r>
                </w:p>
              </w:tc>
            </w:tr>
            <w:tr w:rsidR="00034087" w:rsidRPr="00034087" w:rsidTr="00D56FEB">
              <w:trPr>
                <w:trHeight w:val="39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034087" w:rsidRPr="00034087" w:rsidRDefault="00034087" w:rsidP="00034087">
                  <w:pPr>
                    <w:jc w:val="center"/>
                    <w:rPr>
                      <w:rFonts w:eastAsia="Calibri"/>
                    </w:rPr>
                  </w:pPr>
                  <w:r w:rsidRPr="00034087">
                    <w:rPr>
                      <w:rFonts w:eastAsia="Calibri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034087" w:rsidRPr="00034087" w:rsidRDefault="00034087" w:rsidP="00034087">
                  <w:pPr>
                    <w:autoSpaceDE w:val="0"/>
                    <w:autoSpaceDN w:val="0"/>
                    <w:adjustRightInd w:val="0"/>
                    <w:ind w:left="142" w:right="141"/>
                    <w:rPr>
                      <w:bCs/>
                      <w:color w:val="000000"/>
                    </w:rPr>
                  </w:pPr>
                  <w:r w:rsidRPr="00034087">
                    <w:rPr>
                      <w:bCs/>
                      <w:color w:val="000000"/>
                    </w:rPr>
                    <w:t>Защита населения РФ от чрезвычайных</w:t>
                  </w:r>
                </w:p>
                <w:p w:rsidR="00034087" w:rsidRPr="00034087" w:rsidRDefault="00034087" w:rsidP="00034087">
                  <w:pPr>
                    <w:autoSpaceDE w:val="0"/>
                    <w:autoSpaceDN w:val="0"/>
                    <w:adjustRightInd w:val="0"/>
                    <w:ind w:left="142" w:right="141"/>
                    <w:rPr>
                      <w:bCs/>
                    </w:rPr>
                  </w:pPr>
                  <w:r w:rsidRPr="00034087">
                    <w:rPr>
                      <w:bCs/>
                      <w:color w:val="000000"/>
                    </w:rPr>
                    <w:lastRenderedPageBreak/>
                    <w:t> ситуаций</w:t>
                  </w:r>
                </w:p>
              </w:tc>
              <w:tc>
                <w:tcPr>
                  <w:tcW w:w="1191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034087" w:rsidRPr="00034087" w:rsidRDefault="00034087" w:rsidP="00034087">
                  <w:pPr>
                    <w:ind w:right="143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034087" w:rsidRPr="00034087" w:rsidRDefault="00034087" w:rsidP="00034087">
                  <w:pPr>
                    <w:jc w:val="center"/>
                    <w:rPr>
                      <w:rFonts w:eastAsia="Calibri"/>
                    </w:rPr>
                  </w:pPr>
                  <w:r w:rsidRPr="00034087">
                    <w:rPr>
                      <w:bCs/>
                    </w:rPr>
                    <w:t>7</w:t>
                  </w:r>
                </w:p>
              </w:tc>
            </w:tr>
            <w:tr w:rsidR="00034087" w:rsidRPr="00034087" w:rsidTr="00D56FEB">
              <w:trPr>
                <w:trHeight w:val="39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034087" w:rsidRPr="00034087" w:rsidRDefault="00034087" w:rsidP="00034087">
                  <w:pPr>
                    <w:jc w:val="center"/>
                    <w:rPr>
                      <w:rFonts w:eastAsia="Calibri"/>
                    </w:rPr>
                  </w:pPr>
                  <w:r w:rsidRPr="00034087">
                    <w:rPr>
                      <w:rFonts w:eastAsia="Calibri"/>
                    </w:rPr>
                    <w:lastRenderedPageBreak/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034087" w:rsidRPr="00034087" w:rsidRDefault="00034087" w:rsidP="00034087">
                  <w:pPr>
                    <w:autoSpaceDE w:val="0"/>
                    <w:autoSpaceDN w:val="0"/>
                    <w:adjustRightInd w:val="0"/>
                    <w:ind w:left="142" w:right="141"/>
                    <w:rPr>
                      <w:bCs/>
                    </w:rPr>
                  </w:pPr>
                  <w:r w:rsidRPr="00034087">
                    <w:rPr>
                      <w:bCs/>
                      <w:color w:val="000000"/>
                    </w:rPr>
                    <w:t>Основы медицинских знаний и здорового образа жизни</w:t>
                  </w:r>
                </w:p>
              </w:tc>
              <w:tc>
                <w:tcPr>
                  <w:tcW w:w="1191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34087" w:rsidRPr="00034087" w:rsidRDefault="00034087" w:rsidP="00034087">
                  <w:pPr>
                    <w:ind w:right="143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034087" w:rsidRPr="00034087" w:rsidRDefault="00034087" w:rsidP="00034087">
                  <w:pPr>
                    <w:jc w:val="center"/>
                    <w:rPr>
                      <w:bCs/>
                    </w:rPr>
                  </w:pPr>
                  <w:r w:rsidRPr="00034087">
                    <w:rPr>
                      <w:bCs/>
                    </w:rPr>
                    <w:t>12</w:t>
                  </w:r>
                </w:p>
              </w:tc>
            </w:tr>
            <w:tr w:rsidR="00034087" w:rsidRPr="00034087" w:rsidTr="00D56FEB">
              <w:trPr>
                <w:trHeight w:val="39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034087" w:rsidRPr="00034087" w:rsidRDefault="00034087" w:rsidP="00034087">
                  <w:pPr>
                    <w:rPr>
                      <w:bCs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034087" w:rsidRPr="00034087" w:rsidRDefault="00034087" w:rsidP="0003408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034087" w:rsidRPr="00034087" w:rsidRDefault="00034087" w:rsidP="00034087">
                  <w:pPr>
                    <w:ind w:left="141" w:right="143"/>
                    <w:rPr>
                      <w:b/>
                      <w:bCs/>
                    </w:rPr>
                  </w:pPr>
                  <w:r w:rsidRPr="00034087">
                    <w:rPr>
                      <w:b/>
                      <w:bCs/>
                    </w:rPr>
                    <w:t xml:space="preserve">Итого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034087" w:rsidRPr="00034087" w:rsidRDefault="00034087" w:rsidP="00034087">
                  <w:pPr>
                    <w:jc w:val="center"/>
                    <w:rPr>
                      <w:b/>
                      <w:bCs/>
                    </w:rPr>
                  </w:pPr>
                  <w:r w:rsidRPr="00034087">
                    <w:rPr>
                      <w:b/>
                      <w:bCs/>
                    </w:rPr>
                    <w:t>35</w:t>
                  </w:r>
                </w:p>
              </w:tc>
            </w:tr>
          </w:tbl>
          <w:p w:rsidR="00034087" w:rsidRPr="00034087" w:rsidRDefault="00034087" w:rsidP="00034087">
            <w:pPr>
              <w:rPr>
                <w:b/>
              </w:rPr>
            </w:pPr>
          </w:p>
          <w:p w:rsidR="00034087" w:rsidRPr="00034087" w:rsidRDefault="00034087" w:rsidP="00034087">
            <w:pPr>
              <w:jc w:val="center"/>
              <w:rPr>
                <w:b/>
              </w:rPr>
            </w:pPr>
            <w:r w:rsidRPr="00034087">
              <w:rPr>
                <w:b/>
              </w:rPr>
              <w:t>Календарно-тематическое планирование. 8 класс</w:t>
            </w:r>
          </w:p>
        </w:tc>
      </w:tr>
      <w:tr w:rsidR="00034087" w:rsidRPr="00034087" w:rsidTr="00D56FEB">
        <w:trPr>
          <w:trHeight w:val="144"/>
        </w:trPr>
        <w:tc>
          <w:tcPr>
            <w:tcW w:w="709" w:type="dxa"/>
            <w:gridSpan w:val="2"/>
            <w:vMerge w:val="restart"/>
          </w:tcPr>
          <w:p w:rsidR="00034087" w:rsidRPr="00034087" w:rsidRDefault="00034087" w:rsidP="00034087">
            <w:pPr>
              <w:jc w:val="center"/>
              <w:rPr>
                <w:b/>
              </w:rPr>
            </w:pPr>
            <w:r w:rsidRPr="00034087">
              <w:rPr>
                <w:b/>
              </w:rPr>
              <w:lastRenderedPageBreak/>
              <w:t>№</w:t>
            </w:r>
          </w:p>
          <w:p w:rsidR="00034087" w:rsidRPr="00034087" w:rsidRDefault="00034087" w:rsidP="00034087">
            <w:pPr>
              <w:jc w:val="center"/>
              <w:rPr>
                <w:b/>
              </w:rPr>
            </w:pPr>
            <w:r w:rsidRPr="00034087">
              <w:rPr>
                <w:b/>
              </w:rPr>
              <w:t>п/п</w:t>
            </w:r>
          </w:p>
        </w:tc>
        <w:tc>
          <w:tcPr>
            <w:tcW w:w="2552" w:type="dxa"/>
            <w:gridSpan w:val="3"/>
          </w:tcPr>
          <w:p w:rsidR="00034087" w:rsidRPr="00034087" w:rsidRDefault="00034087" w:rsidP="00034087">
            <w:pPr>
              <w:jc w:val="center"/>
              <w:rPr>
                <w:b/>
              </w:rPr>
            </w:pPr>
            <w:r w:rsidRPr="00034087">
              <w:rPr>
                <w:b/>
              </w:rPr>
              <w:t>Дата</w:t>
            </w:r>
          </w:p>
        </w:tc>
        <w:tc>
          <w:tcPr>
            <w:tcW w:w="5670" w:type="dxa"/>
            <w:gridSpan w:val="2"/>
            <w:vMerge w:val="restart"/>
          </w:tcPr>
          <w:p w:rsidR="00034087" w:rsidRPr="00034087" w:rsidRDefault="00034087" w:rsidP="00034087">
            <w:pPr>
              <w:jc w:val="center"/>
              <w:rPr>
                <w:b/>
              </w:rPr>
            </w:pPr>
            <w:r w:rsidRPr="00034087">
              <w:rPr>
                <w:b/>
              </w:rPr>
              <w:t>Тема урока</w:t>
            </w:r>
          </w:p>
          <w:p w:rsidR="00034087" w:rsidRPr="00034087" w:rsidRDefault="00034087" w:rsidP="00034087">
            <w:pPr>
              <w:jc w:val="center"/>
              <w:rPr>
                <w:b/>
              </w:rPr>
            </w:pPr>
          </w:p>
        </w:tc>
        <w:tc>
          <w:tcPr>
            <w:tcW w:w="6662" w:type="dxa"/>
            <w:gridSpan w:val="3"/>
            <w:vMerge w:val="restart"/>
          </w:tcPr>
          <w:p w:rsidR="00034087" w:rsidRPr="00034087" w:rsidRDefault="00034087" w:rsidP="00034087">
            <w:pPr>
              <w:jc w:val="center"/>
              <w:rPr>
                <w:b/>
              </w:rPr>
            </w:pPr>
            <w:r w:rsidRPr="00034087">
              <w:rPr>
                <w:b/>
              </w:rPr>
              <w:t>Основные виды учебной деятельности учащихся</w:t>
            </w:r>
          </w:p>
        </w:tc>
      </w:tr>
      <w:tr w:rsidR="00034087" w:rsidRPr="00034087" w:rsidTr="00D56FEB">
        <w:trPr>
          <w:trHeight w:val="157"/>
        </w:trPr>
        <w:tc>
          <w:tcPr>
            <w:tcW w:w="709" w:type="dxa"/>
            <w:gridSpan w:val="2"/>
            <w:vMerge/>
          </w:tcPr>
          <w:p w:rsidR="00034087" w:rsidRPr="00034087" w:rsidRDefault="00034087" w:rsidP="00034087">
            <w:pPr>
              <w:spacing w:line="276" w:lineRule="auto"/>
            </w:pPr>
          </w:p>
        </w:tc>
        <w:tc>
          <w:tcPr>
            <w:tcW w:w="1276" w:type="dxa"/>
            <w:gridSpan w:val="2"/>
          </w:tcPr>
          <w:p w:rsidR="00034087" w:rsidRPr="00034087" w:rsidRDefault="00034087" w:rsidP="00034087">
            <w:pPr>
              <w:rPr>
                <w:b/>
              </w:rPr>
            </w:pPr>
            <w:r w:rsidRPr="00034087">
              <w:rPr>
                <w:b/>
              </w:rPr>
              <w:t>План.</w:t>
            </w:r>
          </w:p>
        </w:tc>
        <w:tc>
          <w:tcPr>
            <w:tcW w:w="1276" w:type="dxa"/>
          </w:tcPr>
          <w:p w:rsidR="00034087" w:rsidRPr="00034087" w:rsidRDefault="00034087" w:rsidP="00034087">
            <w:pPr>
              <w:rPr>
                <w:b/>
              </w:rPr>
            </w:pPr>
            <w:r w:rsidRPr="00034087">
              <w:rPr>
                <w:b/>
              </w:rPr>
              <w:t>Факт.</w:t>
            </w:r>
          </w:p>
        </w:tc>
        <w:tc>
          <w:tcPr>
            <w:tcW w:w="5670" w:type="dxa"/>
            <w:gridSpan w:val="2"/>
            <w:vMerge/>
          </w:tcPr>
          <w:p w:rsidR="00034087" w:rsidRPr="00034087" w:rsidRDefault="00034087" w:rsidP="00034087">
            <w:pPr>
              <w:spacing w:line="276" w:lineRule="auto"/>
            </w:pPr>
          </w:p>
        </w:tc>
        <w:tc>
          <w:tcPr>
            <w:tcW w:w="6662" w:type="dxa"/>
            <w:gridSpan w:val="3"/>
            <w:vMerge/>
          </w:tcPr>
          <w:p w:rsidR="00034087" w:rsidRPr="00034087" w:rsidRDefault="00034087" w:rsidP="00034087">
            <w:pPr>
              <w:spacing w:line="276" w:lineRule="auto"/>
            </w:pPr>
          </w:p>
        </w:tc>
      </w:tr>
      <w:tr w:rsidR="00034087" w:rsidRPr="00034087" w:rsidTr="00D56FEB">
        <w:trPr>
          <w:trHeight w:val="320"/>
        </w:trPr>
        <w:tc>
          <w:tcPr>
            <w:tcW w:w="15593" w:type="dxa"/>
            <w:gridSpan w:val="10"/>
          </w:tcPr>
          <w:p w:rsidR="00034087" w:rsidRPr="00034087" w:rsidRDefault="00034087" w:rsidP="00034087">
            <w:pPr>
              <w:spacing w:line="276" w:lineRule="auto"/>
              <w:ind w:left="1080"/>
              <w:contextualSpacing/>
              <w:jc w:val="center"/>
              <w:rPr>
                <w:b/>
              </w:rPr>
            </w:pPr>
            <w:r w:rsidRPr="00034087">
              <w:rPr>
                <w:b/>
                <w:bCs/>
              </w:rPr>
              <w:t>Раздел 1. Основы комплексной безопасности (16 ч.)</w:t>
            </w:r>
          </w:p>
        </w:tc>
      </w:tr>
      <w:tr w:rsidR="00034087" w:rsidRPr="00034087" w:rsidTr="00D56FEB">
        <w:trPr>
          <w:trHeight w:val="227"/>
        </w:trPr>
        <w:tc>
          <w:tcPr>
            <w:tcW w:w="15593" w:type="dxa"/>
            <w:gridSpan w:val="10"/>
          </w:tcPr>
          <w:p w:rsidR="00034087" w:rsidRPr="00034087" w:rsidRDefault="00034087" w:rsidP="00034087">
            <w:pPr>
              <w:spacing w:line="276" w:lineRule="auto"/>
              <w:ind w:left="1080"/>
              <w:contextualSpacing/>
              <w:jc w:val="center"/>
              <w:rPr>
                <w:b/>
                <w:bCs/>
                <w:i/>
              </w:rPr>
            </w:pPr>
            <w:r w:rsidRPr="00034087">
              <w:rPr>
                <w:b/>
                <w:bCs/>
                <w:i/>
              </w:rPr>
              <w:t>1.Пожарная безопасность (3 ч.)</w:t>
            </w:r>
          </w:p>
        </w:tc>
      </w:tr>
      <w:tr w:rsidR="00034087" w:rsidRPr="00034087" w:rsidTr="00D56FEB">
        <w:trPr>
          <w:trHeight w:val="144"/>
        </w:trPr>
        <w:tc>
          <w:tcPr>
            <w:tcW w:w="709" w:type="dxa"/>
            <w:gridSpan w:val="2"/>
          </w:tcPr>
          <w:p w:rsidR="00034087" w:rsidRPr="00034087" w:rsidRDefault="00034087" w:rsidP="00034087">
            <w:pPr>
              <w:spacing w:line="276" w:lineRule="auto"/>
            </w:pPr>
            <w:r w:rsidRPr="00034087">
              <w:t>1/1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>
            <w:pPr>
              <w:spacing w:line="276" w:lineRule="auto"/>
              <w:jc w:val="center"/>
            </w:pPr>
          </w:p>
        </w:tc>
        <w:tc>
          <w:tcPr>
            <w:tcW w:w="1276" w:type="dxa"/>
          </w:tcPr>
          <w:p w:rsidR="00034087" w:rsidRPr="00034087" w:rsidRDefault="00034087" w:rsidP="00034087">
            <w:pPr>
              <w:spacing w:line="276" w:lineRule="auto"/>
            </w:pPr>
          </w:p>
        </w:tc>
        <w:tc>
          <w:tcPr>
            <w:tcW w:w="5670" w:type="dxa"/>
            <w:gridSpan w:val="2"/>
          </w:tcPr>
          <w:p w:rsidR="00034087" w:rsidRPr="00034087" w:rsidRDefault="00034087" w:rsidP="00034087">
            <w:r w:rsidRPr="00034087">
              <w:rPr>
                <w:color w:val="000000"/>
              </w:rPr>
              <w:t>Водный инструктаж по ТБ. Пожары в жилых и общественных зданиях, их причины и последствия</w:t>
            </w:r>
          </w:p>
        </w:tc>
        <w:tc>
          <w:tcPr>
            <w:tcW w:w="6662" w:type="dxa"/>
            <w:gridSpan w:val="3"/>
          </w:tcPr>
          <w:p w:rsidR="00034087" w:rsidRPr="00034087" w:rsidRDefault="00034087" w:rsidP="00034087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4087">
              <w:rPr>
                <w:color w:val="000000"/>
              </w:rPr>
              <w:t>Различают природные явления, оказывающие влияние на безопасность жизнедеятельности человека. Изучают основные причины возникновения пожаров в жилых и общественных зданиях, влияние «человеческого фактора» на причины возникновения пожаров.  Формируют собственное мнение и позицию</w:t>
            </w:r>
          </w:p>
        </w:tc>
      </w:tr>
      <w:tr w:rsidR="00034087" w:rsidRPr="00034087" w:rsidTr="00D56FEB">
        <w:trPr>
          <w:trHeight w:val="979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2/2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5670" w:type="dxa"/>
            <w:gridSpan w:val="2"/>
          </w:tcPr>
          <w:p w:rsidR="00034087" w:rsidRPr="00034087" w:rsidRDefault="00034087" w:rsidP="00034087">
            <w:r w:rsidRPr="00034087">
              <w:rPr>
                <w:color w:val="000000"/>
              </w:rPr>
              <w:t>Профилактика пожаров в повседневной жизни и организация защиты населения</w:t>
            </w:r>
          </w:p>
        </w:tc>
        <w:tc>
          <w:tcPr>
            <w:tcW w:w="6662" w:type="dxa"/>
            <w:gridSpan w:val="3"/>
          </w:tcPr>
          <w:p w:rsidR="00034087" w:rsidRPr="00034087" w:rsidRDefault="00034087" w:rsidP="00034087">
            <w:pPr>
              <w:jc w:val="both"/>
              <w:rPr>
                <w:color w:val="000000"/>
                <w:sz w:val="22"/>
                <w:szCs w:val="22"/>
              </w:rPr>
            </w:pPr>
            <w:r w:rsidRPr="00034087">
              <w:rPr>
                <w:color w:val="000000"/>
              </w:rPr>
              <w:t xml:space="preserve">Различают  природные явления, оказывающие влияние на безопасность жизнедеятельности </w:t>
            </w:r>
            <w:proofErr w:type="spellStart"/>
            <w:r w:rsidRPr="00034087">
              <w:rPr>
                <w:color w:val="000000"/>
              </w:rPr>
              <w:t>человека.Учатся</w:t>
            </w:r>
            <w:proofErr w:type="spellEnd"/>
            <w:r w:rsidRPr="00034087">
              <w:rPr>
                <w:color w:val="000000"/>
              </w:rPr>
              <w:t xml:space="preserve"> характеризовать и анализировать природные явления, соблюдать меры пожарной безопасности в быту.</w:t>
            </w:r>
          </w:p>
        </w:tc>
      </w:tr>
      <w:tr w:rsidR="00034087" w:rsidRPr="00034087" w:rsidTr="00D56FEB">
        <w:trPr>
          <w:trHeight w:val="222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3/3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5670" w:type="dxa"/>
            <w:gridSpan w:val="2"/>
          </w:tcPr>
          <w:p w:rsidR="00034087" w:rsidRPr="00034087" w:rsidRDefault="00034087" w:rsidP="00034087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4087">
              <w:rPr>
                <w:color w:val="000000"/>
              </w:rPr>
              <w:t>Права, обязанности и ответственность граждан в области пожарной безопасности. Обеспечение личной безопасности при пожарах</w:t>
            </w:r>
          </w:p>
        </w:tc>
        <w:tc>
          <w:tcPr>
            <w:tcW w:w="6662" w:type="dxa"/>
            <w:gridSpan w:val="3"/>
          </w:tcPr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Изучают права и обязанности граждан в области пожарной безопасности, правила безопасного поведения при пожаре в жилом или общественном здании.  Анализируют причины возникновения ЧС.</w:t>
            </w:r>
          </w:p>
        </w:tc>
      </w:tr>
      <w:tr w:rsidR="00034087" w:rsidRPr="00034087" w:rsidTr="00D56FEB">
        <w:trPr>
          <w:trHeight w:val="262"/>
        </w:trPr>
        <w:tc>
          <w:tcPr>
            <w:tcW w:w="15593" w:type="dxa"/>
            <w:gridSpan w:val="10"/>
          </w:tcPr>
          <w:p w:rsidR="00034087" w:rsidRPr="00034087" w:rsidRDefault="00034087" w:rsidP="00034087">
            <w:pPr>
              <w:jc w:val="center"/>
              <w:rPr>
                <w:b/>
                <w:i/>
              </w:rPr>
            </w:pPr>
            <w:r w:rsidRPr="00034087">
              <w:rPr>
                <w:b/>
                <w:i/>
              </w:rPr>
              <w:t>2. Безопасность на дорогах (3 ч.)</w:t>
            </w:r>
          </w:p>
        </w:tc>
      </w:tr>
      <w:tr w:rsidR="00034087" w:rsidRPr="00034087" w:rsidTr="00D56FEB">
        <w:trPr>
          <w:trHeight w:val="234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4/1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5670" w:type="dxa"/>
            <w:gridSpan w:val="2"/>
          </w:tcPr>
          <w:p w:rsidR="00034087" w:rsidRPr="00034087" w:rsidRDefault="00034087" w:rsidP="00034087">
            <w:r w:rsidRPr="00034087">
              <w:rPr>
                <w:color w:val="000000"/>
              </w:rPr>
              <w:t>Причины дорожно-транспортных происшествий и травматизма людей</w:t>
            </w:r>
          </w:p>
        </w:tc>
        <w:tc>
          <w:tcPr>
            <w:tcW w:w="6662" w:type="dxa"/>
            <w:gridSpan w:val="3"/>
          </w:tcPr>
          <w:p w:rsidR="00034087" w:rsidRPr="00034087" w:rsidRDefault="00034087" w:rsidP="00034087">
            <w:r w:rsidRPr="00034087">
              <w:rPr>
                <w:color w:val="000000"/>
              </w:rPr>
              <w:t>Изучают причины дорожно- транспортного травматизма. Анализируют причины возникновения ЧС на дороге.</w:t>
            </w:r>
          </w:p>
        </w:tc>
      </w:tr>
      <w:tr w:rsidR="00034087" w:rsidRPr="00034087" w:rsidTr="00D56FEB">
        <w:trPr>
          <w:trHeight w:val="224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5/2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5670" w:type="dxa"/>
            <w:gridSpan w:val="2"/>
          </w:tcPr>
          <w:p w:rsidR="00034087" w:rsidRPr="00034087" w:rsidRDefault="00034087" w:rsidP="00034087">
            <w:r w:rsidRPr="00034087">
              <w:rPr>
                <w:color w:val="000000"/>
              </w:rPr>
              <w:t>Организация дорожного движения, обязанности пешеходов и пассажиров</w:t>
            </w:r>
          </w:p>
        </w:tc>
        <w:tc>
          <w:tcPr>
            <w:tcW w:w="6662" w:type="dxa"/>
            <w:gridSpan w:val="3"/>
          </w:tcPr>
          <w:p w:rsidR="00034087" w:rsidRPr="00034087" w:rsidRDefault="00034087" w:rsidP="00034087">
            <w:r w:rsidRPr="00034087">
              <w:rPr>
                <w:color w:val="000000"/>
              </w:rPr>
              <w:t>Изучают организацию дорожного движения.  Моделируют действия населения по сигналам оповещения о ЧС.</w:t>
            </w:r>
          </w:p>
        </w:tc>
      </w:tr>
      <w:tr w:rsidR="00034087" w:rsidRPr="00034087" w:rsidTr="00D56FEB">
        <w:trPr>
          <w:trHeight w:val="228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6/3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5670" w:type="dxa"/>
            <w:gridSpan w:val="2"/>
          </w:tcPr>
          <w:p w:rsidR="00034087" w:rsidRPr="00034087" w:rsidRDefault="00034087" w:rsidP="00034087">
            <w:r w:rsidRPr="00034087">
              <w:rPr>
                <w:color w:val="000000"/>
              </w:rPr>
              <w:t>Велосипедист — водитель транспортного средства</w:t>
            </w:r>
          </w:p>
        </w:tc>
        <w:tc>
          <w:tcPr>
            <w:tcW w:w="6662" w:type="dxa"/>
            <w:gridSpan w:val="3"/>
          </w:tcPr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Изучают правила безопасного поведения на дороге велосипедиста и водителя мопеда. Анализируют возможные опасности для велосипедиста на дороге.</w:t>
            </w:r>
          </w:p>
        </w:tc>
      </w:tr>
      <w:tr w:rsidR="00034087" w:rsidRPr="00034087" w:rsidTr="00D56FEB">
        <w:trPr>
          <w:trHeight w:val="144"/>
        </w:trPr>
        <w:tc>
          <w:tcPr>
            <w:tcW w:w="15593" w:type="dxa"/>
            <w:gridSpan w:val="10"/>
          </w:tcPr>
          <w:p w:rsidR="00034087" w:rsidRPr="00034087" w:rsidRDefault="00034087" w:rsidP="00034087">
            <w:pPr>
              <w:jc w:val="center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034087">
              <w:rPr>
                <w:rFonts w:eastAsia="Calibri"/>
                <w:b/>
                <w:bCs/>
                <w:i/>
                <w:color w:val="000000"/>
                <w:lang w:eastAsia="en-US"/>
              </w:rPr>
              <w:t>3.Безопасность на водоемах (3 ч.)</w:t>
            </w:r>
          </w:p>
        </w:tc>
      </w:tr>
      <w:tr w:rsidR="00034087" w:rsidRPr="00034087" w:rsidTr="00D56FEB">
        <w:trPr>
          <w:trHeight w:val="226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lastRenderedPageBreak/>
              <w:t>7/1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  <w:tcBorders>
              <w:top w:val="nil"/>
            </w:tcBorders>
          </w:tcPr>
          <w:p w:rsidR="00034087" w:rsidRPr="00034087" w:rsidRDefault="00034087" w:rsidP="00034087">
            <w:r w:rsidRPr="00034087">
              <w:rPr>
                <w:color w:val="000000"/>
              </w:rPr>
              <w:t>Безопасное поведение на водоемах в различных условиях</w:t>
            </w:r>
          </w:p>
        </w:tc>
        <w:tc>
          <w:tcPr>
            <w:tcW w:w="5879" w:type="dxa"/>
            <w:gridSpan w:val="2"/>
            <w:tcBorders>
              <w:top w:val="nil"/>
            </w:tcBorders>
          </w:tcPr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Различают виды водоемов. Анализируют особенности состояния водоемов в различное время года. Изучают соблюдение правил безопасности при купании в оборудованных и необорудованных местах.</w:t>
            </w:r>
          </w:p>
        </w:tc>
      </w:tr>
      <w:tr w:rsidR="00034087" w:rsidRPr="00034087" w:rsidTr="00D56FEB">
        <w:trPr>
          <w:trHeight w:val="216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8/2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  <w:tcBorders>
              <w:top w:val="single" w:sz="4" w:space="0" w:color="auto"/>
            </w:tcBorders>
          </w:tcPr>
          <w:p w:rsidR="00034087" w:rsidRPr="00034087" w:rsidRDefault="00034087" w:rsidP="00034087"/>
        </w:tc>
        <w:tc>
          <w:tcPr>
            <w:tcW w:w="6453" w:type="dxa"/>
            <w:gridSpan w:val="3"/>
            <w:tcBorders>
              <w:top w:val="single" w:sz="4" w:space="0" w:color="auto"/>
            </w:tcBorders>
          </w:tcPr>
          <w:p w:rsidR="00034087" w:rsidRPr="00034087" w:rsidRDefault="00034087" w:rsidP="00034087">
            <w:r w:rsidRPr="00034087">
              <w:rPr>
                <w:color w:val="000000"/>
              </w:rPr>
              <w:t>Безопасный отдых на водоемах</w:t>
            </w:r>
          </w:p>
        </w:tc>
        <w:tc>
          <w:tcPr>
            <w:tcW w:w="5879" w:type="dxa"/>
            <w:gridSpan w:val="2"/>
            <w:tcBorders>
              <w:top w:val="single" w:sz="4" w:space="0" w:color="auto"/>
            </w:tcBorders>
          </w:tcPr>
          <w:p w:rsidR="00034087" w:rsidRPr="00034087" w:rsidRDefault="00034087" w:rsidP="00034087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4087">
              <w:rPr>
                <w:color w:val="000000"/>
              </w:rPr>
              <w:t>Учатся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</w:tr>
      <w:tr w:rsidR="00034087" w:rsidRPr="00034087" w:rsidTr="00D56FEB">
        <w:trPr>
          <w:trHeight w:val="504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9/3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>
            <w:pPr>
              <w:ind w:left="4672"/>
            </w:pPr>
          </w:p>
        </w:tc>
        <w:tc>
          <w:tcPr>
            <w:tcW w:w="6453" w:type="dxa"/>
            <w:gridSpan w:val="3"/>
          </w:tcPr>
          <w:p w:rsidR="00034087" w:rsidRPr="00034087" w:rsidRDefault="00034087" w:rsidP="00034087">
            <w:r w:rsidRPr="00034087">
              <w:rPr>
                <w:color w:val="000000"/>
              </w:rPr>
              <w:t>Оказание помощи терпящим бедствие на воде</w:t>
            </w:r>
          </w:p>
        </w:tc>
        <w:tc>
          <w:tcPr>
            <w:tcW w:w="5879" w:type="dxa"/>
            <w:gridSpan w:val="2"/>
          </w:tcPr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Систематизируют знания безопасности отдыха у воды. Изучают оказание само- и взаимопомощи терпящим бедствие на воде.</w:t>
            </w:r>
          </w:p>
        </w:tc>
      </w:tr>
      <w:tr w:rsidR="00034087" w:rsidRPr="00034087" w:rsidTr="00D56FEB">
        <w:trPr>
          <w:trHeight w:val="198"/>
        </w:trPr>
        <w:tc>
          <w:tcPr>
            <w:tcW w:w="15593" w:type="dxa"/>
            <w:gridSpan w:val="10"/>
            <w:tcBorders>
              <w:bottom w:val="single" w:sz="4" w:space="0" w:color="auto"/>
            </w:tcBorders>
          </w:tcPr>
          <w:p w:rsidR="00034087" w:rsidRPr="00034087" w:rsidRDefault="00034087" w:rsidP="00034087">
            <w:pPr>
              <w:jc w:val="center"/>
              <w:rPr>
                <w:b/>
                <w:i/>
              </w:rPr>
            </w:pPr>
            <w:r w:rsidRPr="00034087">
              <w:rPr>
                <w:b/>
                <w:i/>
              </w:rPr>
              <w:t>4. Экология и безопасность (2 ч.)</w:t>
            </w:r>
          </w:p>
        </w:tc>
      </w:tr>
      <w:tr w:rsidR="00034087" w:rsidRPr="00034087" w:rsidTr="00D56FEB">
        <w:trPr>
          <w:trHeight w:val="144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10/1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r w:rsidRPr="00034087">
              <w:rPr>
                <w:color w:val="000000"/>
              </w:rPr>
              <w:t>Загрязнение окружающей среды и здоровье человека</w:t>
            </w:r>
          </w:p>
        </w:tc>
        <w:tc>
          <w:tcPr>
            <w:tcW w:w="5879" w:type="dxa"/>
            <w:gridSpan w:val="2"/>
          </w:tcPr>
          <w:p w:rsidR="00034087" w:rsidRPr="00034087" w:rsidRDefault="00034087" w:rsidP="00034087">
            <w:r w:rsidRPr="00034087">
              <w:rPr>
                <w:color w:val="000000"/>
              </w:rPr>
              <w:t xml:space="preserve">Изучают об опасных и чрезвычайных ситуациях, о влиянии последствий на безопасность личности, общества и государства. </w:t>
            </w:r>
          </w:p>
        </w:tc>
      </w:tr>
      <w:tr w:rsidR="00034087" w:rsidRPr="00034087" w:rsidTr="00D56FEB">
        <w:trPr>
          <w:trHeight w:val="226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11/2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r w:rsidRPr="00034087">
              <w:rPr>
                <w:color w:val="000000"/>
              </w:rPr>
              <w:t>Правила безопасного поведения при неблагоприятной экологической обстановке</w:t>
            </w:r>
          </w:p>
        </w:tc>
        <w:tc>
          <w:tcPr>
            <w:tcW w:w="5879" w:type="dxa"/>
            <w:gridSpan w:val="2"/>
          </w:tcPr>
          <w:p w:rsidR="00034087" w:rsidRPr="00034087" w:rsidRDefault="00034087" w:rsidP="00034087">
            <w:pPr>
              <w:shd w:val="clear" w:color="auto" w:fill="FFFFFF"/>
              <w:ind w:right="10"/>
              <w:rPr>
                <w:rFonts w:eastAsia="Calibri"/>
                <w:lang w:eastAsia="en-US"/>
              </w:rPr>
            </w:pPr>
            <w:r w:rsidRPr="00034087">
              <w:rPr>
                <w:color w:val="000000"/>
              </w:rPr>
              <w:t xml:space="preserve">Узнают о загрязнении окружающей природной среды, изучают понятие о предельно допустимых концентрациях загрязняющих веществ и мероприятиях, проводимые на защите здоровья населения в местах с неблагоприятной экологической </w:t>
            </w:r>
            <w:proofErr w:type="spellStart"/>
            <w:r w:rsidRPr="00034087">
              <w:rPr>
                <w:color w:val="000000"/>
              </w:rPr>
              <w:t>обстановкой.Осваивают</w:t>
            </w:r>
            <w:proofErr w:type="spellEnd"/>
            <w:r w:rsidRPr="00034087">
              <w:rPr>
                <w:color w:val="000000"/>
              </w:rPr>
              <w:t xml:space="preserve"> приемы действий в опасных и чрезвычайных ситуациях природного характера.</w:t>
            </w:r>
          </w:p>
        </w:tc>
      </w:tr>
      <w:tr w:rsidR="00034087" w:rsidRPr="00034087" w:rsidTr="00D56FEB">
        <w:trPr>
          <w:trHeight w:val="217"/>
        </w:trPr>
        <w:tc>
          <w:tcPr>
            <w:tcW w:w="15593" w:type="dxa"/>
            <w:gridSpan w:val="10"/>
          </w:tcPr>
          <w:p w:rsidR="00034087" w:rsidRPr="00034087" w:rsidRDefault="00034087" w:rsidP="00034087">
            <w:pPr>
              <w:jc w:val="center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034087">
              <w:rPr>
                <w:rFonts w:eastAsia="Calibri"/>
                <w:b/>
                <w:bCs/>
                <w:i/>
                <w:color w:val="000000"/>
                <w:lang w:eastAsia="en-US"/>
              </w:rPr>
              <w:t>5. Чрезвычайные ситуации техногенного характера и защита населения (5 ч.)</w:t>
            </w:r>
          </w:p>
        </w:tc>
      </w:tr>
      <w:tr w:rsidR="00034087" w:rsidRPr="00034087" w:rsidTr="00D56FEB">
        <w:trPr>
          <w:trHeight w:val="973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12/1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r w:rsidRPr="00034087">
              <w:rPr>
                <w:color w:val="000000"/>
              </w:rPr>
              <w:t>Классификация чрезвычайных ситуаций техногенного характера</w:t>
            </w:r>
          </w:p>
        </w:tc>
        <w:tc>
          <w:tcPr>
            <w:tcW w:w="5879" w:type="dxa"/>
            <w:gridSpan w:val="2"/>
          </w:tcPr>
          <w:p w:rsidR="00034087" w:rsidRPr="00034087" w:rsidRDefault="00034087" w:rsidP="00034087">
            <w:pPr>
              <w:shd w:val="clear" w:color="auto" w:fill="FFFFFF"/>
              <w:jc w:val="both"/>
              <w:rPr>
                <w:color w:val="000000"/>
              </w:rPr>
            </w:pPr>
            <w:r w:rsidRPr="00034087">
              <w:rPr>
                <w:color w:val="000000"/>
              </w:rPr>
              <w:t>Изучают общие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</w:t>
            </w:r>
          </w:p>
        </w:tc>
      </w:tr>
      <w:tr w:rsidR="00034087" w:rsidRPr="00034087" w:rsidTr="00D56FEB">
        <w:trPr>
          <w:trHeight w:val="1269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13/2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r w:rsidRPr="00034087">
              <w:rPr>
                <w:color w:val="000000"/>
              </w:rPr>
              <w:t>Аварии на радиационно- опасных объектах и их возможные последствия</w:t>
            </w:r>
          </w:p>
        </w:tc>
        <w:tc>
          <w:tcPr>
            <w:tcW w:w="5879" w:type="dxa"/>
            <w:gridSpan w:val="2"/>
          </w:tcPr>
          <w:p w:rsidR="00034087" w:rsidRPr="00034087" w:rsidRDefault="00034087" w:rsidP="00034087">
            <w:r w:rsidRPr="00034087">
              <w:rPr>
                <w:color w:val="000000"/>
              </w:rPr>
              <w:t xml:space="preserve">Учатся предвидеть возникновение опасных ситуаций по характерным признакам их проявления, а также на основе информации, получаемой из различных источников на радиационно- опасных </w:t>
            </w:r>
            <w:proofErr w:type="spellStart"/>
            <w:r w:rsidRPr="00034087">
              <w:rPr>
                <w:color w:val="000000"/>
              </w:rPr>
              <w:t>объектах.Узнают</w:t>
            </w:r>
            <w:proofErr w:type="spellEnd"/>
            <w:r w:rsidRPr="00034087">
              <w:rPr>
                <w:color w:val="000000"/>
              </w:rPr>
              <w:t xml:space="preserve"> о потенциально опасных основных радиационно-опасных объектах экономики</w:t>
            </w:r>
          </w:p>
        </w:tc>
      </w:tr>
      <w:tr w:rsidR="00034087" w:rsidRPr="00034087" w:rsidTr="00D56FEB">
        <w:trPr>
          <w:trHeight w:val="144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14/3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r w:rsidRPr="00034087">
              <w:rPr>
                <w:color w:val="000000"/>
              </w:rPr>
              <w:t>Аварии на химически опасных объектах и их возможные последствия</w:t>
            </w:r>
          </w:p>
        </w:tc>
        <w:tc>
          <w:tcPr>
            <w:tcW w:w="5879" w:type="dxa"/>
            <w:gridSpan w:val="2"/>
          </w:tcPr>
          <w:p w:rsidR="00034087" w:rsidRPr="00034087" w:rsidRDefault="00034087" w:rsidP="00034087">
            <w:pPr>
              <w:rPr>
                <w:rFonts w:eastAsia="Calibri"/>
                <w:lang w:eastAsia="en-US"/>
              </w:rPr>
            </w:pPr>
            <w:r w:rsidRPr="00034087">
              <w:rPr>
                <w:color w:val="000000"/>
              </w:rPr>
              <w:t xml:space="preserve">Учатся предвидеть возникновение опасных ситуаций по характерным признакам их проявления, а также на основе информации, получаемой из различных </w:t>
            </w:r>
            <w:r w:rsidRPr="00034087">
              <w:rPr>
                <w:color w:val="000000"/>
              </w:rPr>
              <w:lastRenderedPageBreak/>
              <w:t>источников на химически опасных объектах. Изучают возможные последствия</w:t>
            </w:r>
          </w:p>
        </w:tc>
      </w:tr>
      <w:tr w:rsidR="00034087" w:rsidRPr="00034087" w:rsidTr="00D56FEB">
        <w:trPr>
          <w:trHeight w:val="144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lastRenderedPageBreak/>
              <w:t>15/4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r w:rsidRPr="00034087">
              <w:rPr>
                <w:color w:val="000000"/>
              </w:rPr>
              <w:t>Пожары и взрывы на взрывопожароопасных объектах экономики и их возможные последствия</w:t>
            </w:r>
          </w:p>
        </w:tc>
        <w:tc>
          <w:tcPr>
            <w:tcW w:w="5879" w:type="dxa"/>
            <w:gridSpan w:val="2"/>
          </w:tcPr>
          <w:p w:rsidR="00034087" w:rsidRPr="00034087" w:rsidRDefault="00034087" w:rsidP="00034087">
            <w:r w:rsidRPr="00034087">
              <w:rPr>
                <w:color w:val="000000"/>
              </w:rPr>
              <w:t>Учатся предвидеть возникновение опасных ситуаций по характерным признакам их проявления, а также на основе информации, получаемой из различных источников на взрывопожароопасных объектах экономики. Изучают возможные последствия</w:t>
            </w:r>
          </w:p>
        </w:tc>
      </w:tr>
      <w:tr w:rsidR="00034087" w:rsidRPr="00034087" w:rsidTr="00D56FEB">
        <w:trPr>
          <w:trHeight w:val="144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16/5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pPr>
              <w:rPr>
                <w:color w:val="000000"/>
              </w:rPr>
            </w:pPr>
            <w:r w:rsidRPr="00034087">
              <w:rPr>
                <w:color w:val="000000"/>
              </w:rPr>
              <w:t>Аварии на гидротехнических сооружениях и их последствия</w:t>
            </w:r>
          </w:p>
          <w:p w:rsidR="00034087" w:rsidRPr="00034087" w:rsidRDefault="00034087" w:rsidP="00034087">
            <w:r w:rsidRPr="00034087">
              <w:rPr>
                <w:b/>
                <w:color w:val="000000"/>
              </w:rPr>
              <w:t>Тест по теме «</w:t>
            </w:r>
            <w:r w:rsidRPr="00034087">
              <w:rPr>
                <w:bCs/>
              </w:rPr>
              <w:t>Основы комплексной безопасности»</w:t>
            </w:r>
          </w:p>
        </w:tc>
        <w:tc>
          <w:tcPr>
            <w:tcW w:w="5879" w:type="dxa"/>
            <w:gridSpan w:val="2"/>
          </w:tcPr>
          <w:p w:rsidR="00034087" w:rsidRPr="00034087" w:rsidRDefault="00034087" w:rsidP="00034087">
            <w:r w:rsidRPr="00034087">
              <w:rPr>
                <w:color w:val="000000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 на гидротехнических сооружениях. Изучают возможные последствия</w:t>
            </w:r>
          </w:p>
        </w:tc>
      </w:tr>
      <w:tr w:rsidR="00034087" w:rsidRPr="00034087" w:rsidTr="00D56FEB">
        <w:trPr>
          <w:trHeight w:val="262"/>
        </w:trPr>
        <w:tc>
          <w:tcPr>
            <w:tcW w:w="15593" w:type="dxa"/>
            <w:gridSpan w:val="10"/>
          </w:tcPr>
          <w:p w:rsidR="00034087" w:rsidRPr="00034087" w:rsidRDefault="00034087" w:rsidP="00034087">
            <w:pPr>
              <w:jc w:val="center"/>
              <w:rPr>
                <w:rFonts w:eastAsia="Calibri"/>
                <w:lang w:eastAsia="en-US"/>
              </w:rPr>
            </w:pPr>
            <w:r w:rsidRPr="00034087">
              <w:rPr>
                <w:rFonts w:eastAsia="Calibri"/>
                <w:b/>
                <w:bCs/>
                <w:lang w:eastAsia="en-US"/>
              </w:rPr>
              <w:t>Раздел II.  Защита населения Российской Федерации от чрезвычайных ситуаций (7 ч.)</w:t>
            </w:r>
          </w:p>
        </w:tc>
      </w:tr>
      <w:tr w:rsidR="00034087" w:rsidRPr="00034087" w:rsidTr="00D56FEB">
        <w:trPr>
          <w:trHeight w:val="320"/>
        </w:trPr>
        <w:tc>
          <w:tcPr>
            <w:tcW w:w="15593" w:type="dxa"/>
            <w:gridSpan w:val="10"/>
          </w:tcPr>
          <w:p w:rsidR="00034087" w:rsidRPr="00034087" w:rsidRDefault="00034087" w:rsidP="00034087">
            <w:pPr>
              <w:ind w:left="1440"/>
              <w:jc w:val="center"/>
              <w:rPr>
                <w:i/>
              </w:rPr>
            </w:pPr>
            <w:r w:rsidRPr="00034087">
              <w:rPr>
                <w:b/>
                <w:bCs/>
                <w:i/>
              </w:rPr>
              <w:t>1.Чрезвычайные ситуации техногенного характера и защита населения (4 ч.)</w:t>
            </w:r>
          </w:p>
        </w:tc>
      </w:tr>
      <w:tr w:rsidR="00034087" w:rsidRPr="00034087" w:rsidTr="00D56FEB">
        <w:trPr>
          <w:trHeight w:val="559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17/1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4087">
              <w:rPr>
                <w:color w:val="000000"/>
              </w:rPr>
              <w:t xml:space="preserve">Обеспечение радиационной безопасности населения </w:t>
            </w:r>
          </w:p>
        </w:tc>
        <w:tc>
          <w:tcPr>
            <w:tcW w:w="5879" w:type="dxa"/>
            <w:gridSpan w:val="2"/>
          </w:tcPr>
          <w:p w:rsidR="00034087" w:rsidRPr="00034087" w:rsidRDefault="00034087" w:rsidP="00034087">
            <w:r w:rsidRPr="00034087">
              <w:rPr>
                <w:color w:val="000000"/>
              </w:rPr>
              <w:t>Изучают и учатся применять правила безопасного поведения при радиоактивных выбросах</w:t>
            </w:r>
          </w:p>
        </w:tc>
      </w:tr>
      <w:tr w:rsidR="00034087" w:rsidRPr="00034087" w:rsidTr="00D56FEB">
        <w:trPr>
          <w:trHeight w:val="413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18/2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pPr>
              <w:ind w:right="80"/>
              <w:rPr>
                <w:color w:val="000000"/>
                <w:sz w:val="22"/>
                <w:szCs w:val="22"/>
              </w:rPr>
            </w:pPr>
            <w:r w:rsidRPr="00034087">
              <w:rPr>
                <w:color w:val="000000"/>
              </w:rPr>
              <w:t xml:space="preserve">Обеспечение химической защиты населения </w:t>
            </w:r>
          </w:p>
        </w:tc>
        <w:tc>
          <w:tcPr>
            <w:tcW w:w="5879" w:type="dxa"/>
            <w:gridSpan w:val="2"/>
          </w:tcPr>
          <w:p w:rsidR="00034087" w:rsidRPr="00034087" w:rsidRDefault="00034087" w:rsidP="00034087">
            <w:pPr>
              <w:rPr>
                <w:rFonts w:eastAsia="Calibri"/>
                <w:lang w:eastAsia="en-US"/>
              </w:rPr>
            </w:pPr>
            <w:r w:rsidRPr="00034087">
              <w:rPr>
                <w:color w:val="000000"/>
              </w:rPr>
              <w:t>Изучают и учатся применять правила безопасного поведения при выбросе ХОВ</w:t>
            </w:r>
          </w:p>
        </w:tc>
      </w:tr>
      <w:tr w:rsidR="00034087" w:rsidRPr="00034087" w:rsidTr="00D56FEB">
        <w:trPr>
          <w:trHeight w:val="949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19/3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r w:rsidRPr="00034087">
              <w:rPr>
                <w:color w:val="000000"/>
              </w:rPr>
              <w:t>Обеспечение защиты населения от последствий аварий на взрывопожароопасных объектах</w:t>
            </w:r>
          </w:p>
        </w:tc>
        <w:tc>
          <w:tcPr>
            <w:tcW w:w="5879" w:type="dxa"/>
            <w:gridSpan w:val="2"/>
          </w:tcPr>
          <w:p w:rsidR="00034087" w:rsidRPr="00034087" w:rsidRDefault="00034087" w:rsidP="00034087">
            <w:r w:rsidRPr="00034087">
              <w:rPr>
                <w:color w:val="000000"/>
              </w:rPr>
              <w:t>Изучают и учатся применять правила безопасного поведения при пожаре и взрывах</w:t>
            </w:r>
          </w:p>
        </w:tc>
      </w:tr>
      <w:tr w:rsidR="00034087" w:rsidRPr="00034087" w:rsidTr="00D56FEB">
        <w:trPr>
          <w:trHeight w:val="746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20/4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pPr>
              <w:rPr>
                <w:color w:val="000000"/>
              </w:rPr>
            </w:pPr>
            <w:r w:rsidRPr="00034087">
              <w:rPr>
                <w:color w:val="000000"/>
              </w:rPr>
              <w:t>Обеспечение защиты населения от последствий аварий на гидротехнических сооружениях.</w:t>
            </w:r>
          </w:p>
        </w:tc>
        <w:tc>
          <w:tcPr>
            <w:tcW w:w="5879" w:type="dxa"/>
            <w:gridSpan w:val="2"/>
          </w:tcPr>
          <w:p w:rsidR="00034087" w:rsidRPr="00034087" w:rsidRDefault="00034087" w:rsidP="00034087">
            <w:r w:rsidRPr="00034087">
              <w:rPr>
                <w:color w:val="000000"/>
              </w:rPr>
              <w:t>Изучают и учатся применять правила безопасного поведения при аварии на ГТС</w:t>
            </w:r>
          </w:p>
        </w:tc>
      </w:tr>
      <w:tr w:rsidR="00034087" w:rsidRPr="00034087" w:rsidTr="00D56FEB">
        <w:trPr>
          <w:trHeight w:val="316"/>
        </w:trPr>
        <w:tc>
          <w:tcPr>
            <w:tcW w:w="15593" w:type="dxa"/>
            <w:gridSpan w:val="10"/>
          </w:tcPr>
          <w:p w:rsidR="00034087" w:rsidRPr="00034087" w:rsidRDefault="00034087" w:rsidP="0003408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034087">
              <w:rPr>
                <w:rFonts w:eastAsia="Calibri"/>
                <w:b/>
                <w:bCs/>
                <w:i/>
                <w:color w:val="000000"/>
                <w:lang w:eastAsia="en-US"/>
              </w:rPr>
              <w:t>2. Организация защиты населения от чрезвычайных ситуаций техногенного характера (3 ч.)</w:t>
            </w:r>
          </w:p>
        </w:tc>
      </w:tr>
      <w:tr w:rsidR="00034087" w:rsidRPr="00034087" w:rsidTr="00D56FEB">
        <w:trPr>
          <w:trHeight w:val="1114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21/1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r w:rsidRPr="00034087">
              <w:rPr>
                <w:color w:val="000000"/>
              </w:rPr>
              <w:t>Организация оповещения населения о чрезвычайных ситуациях техногенного характера</w:t>
            </w:r>
          </w:p>
        </w:tc>
        <w:tc>
          <w:tcPr>
            <w:tcW w:w="5879" w:type="dxa"/>
            <w:gridSpan w:val="2"/>
          </w:tcPr>
          <w:p w:rsidR="00034087" w:rsidRPr="00034087" w:rsidRDefault="00034087" w:rsidP="00034087">
            <w:r w:rsidRPr="00034087">
              <w:t>Знакомятся с средствами оповещения населения при авариях ЧС. Изучают о первоочередных мерах при авариях и ЧС.</w:t>
            </w:r>
          </w:p>
        </w:tc>
      </w:tr>
      <w:tr w:rsidR="00034087" w:rsidRPr="00034087" w:rsidTr="00D56FEB">
        <w:trPr>
          <w:trHeight w:val="619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22/2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pPr>
              <w:spacing w:line="140" w:lineRule="atLeast"/>
              <w:jc w:val="both"/>
              <w:rPr>
                <w:color w:val="000000"/>
                <w:sz w:val="22"/>
                <w:szCs w:val="22"/>
              </w:rPr>
            </w:pPr>
            <w:r w:rsidRPr="00034087">
              <w:rPr>
                <w:color w:val="000000"/>
              </w:rPr>
              <w:t xml:space="preserve">Эвакуация населения </w:t>
            </w:r>
          </w:p>
        </w:tc>
        <w:tc>
          <w:tcPr>
            <w:tcW w:w="5879" w:type="dxa"/>
            <w:gridSpan w:val="2"/>
          </w:tcPr>
          <w:p w:rsidR="00034087" w:rsidRPr="00034087" w:rsidRDefault="00034087" w:rsidP="00034087">
            <w:pPr>
              <w:rPr>
                <w:rFonts w:eastAsia="Calibri"/>
                <w:lang w:eastAsia="en-US"/>
              </w:rPr>
            </w:pPr>
            <w:r w:rsidRPr="00034087">
              <w:rPr>
                <w:color w:val="000000"/>
              </w:rPr>
              <w:t>Учатся корректировать свои действия в соответствии с изменяющейся ситуацией</w:t>
            </w:r>
          </w:p>
        </w:tc>
      </w:tr>
      <w:tr w:rsidR="00034087" w:rsidRPr="00034087" w:rsidTr="00D56FEB">
        <w:trPr>
          <w:trHeight w:val="144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23/3</w:t>
            </w:r>
          </w:p>
          <w:p w:rsidR="00034087" w:rsidRPr="00034087" w:rsidRDefault="00034087" w:rsidP="00034087"/>
          <w:p w:rsidR="00034087" w:rsidRPr="00034087" w:rsidRDefault="00034087" w:rsidP="00034087"/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pPr>
              <w:spacing w:line="140" w:lineRule="atLeast"/>
              <w:jc w:val="both"/>
              <w:rPr>
                <w:b/>
                <w:color w:val="000000"/>
              </w:rPr>
            </w:pPr>
            <w:r w:rsidRPr="00034087">
              <w:rPr>
                <w:color w:val="000000"/>
              </w:rPr>
              <w:t xml:space="preserve">Мероприятия по инженерной защите населения от чрезвычайных ситуаций техногенного характера </w:t>
            </w:r>
          </w:p>
          <w:p w:rsidR="00034087" w:rsidRPr="00034087" w:rsidRDefault="00034087" w:rsidP="00034087">
            <w:pPr>
              <w:spacing w:line="140" w:lineRule="atLeast"/>
              <w:jc w:val="both"/>
              <w:rPr>
                <w:color w:val="000000"/>
              </w:rPr>
            </w:pPr>
            <w:r w:rsidRPr="00034087">
              <w:rPr>
                <w:b/>
                <w:color w:val="000000"/>
              </w:rPr>
              <w:t>Тест по теме</w:t>
            </w:r>
            <w:r w:rsidRPr="00034087">
              <w:rPr>
                <w:rFonts w:eastAsia="Calibri"/>
                <w:b/>
                <w:bCs/>
                <w:lang w:eastAsia="en-US"/>
              </w:rPr>
              <w:t xml:space="preserve"> «</w:t>
            </w:r>
            <w:r w:rsidRPr="00034087">
              <w:rPr>
                <w:rFonts w:eastAsia="Calibri"/>
                <w:bCs/>
                <w:lang w:eastAsia="en-US"/>
              </w:rPr>
              <w:t>Защита населения Российской Федерации от чрезвычайных ситуаций»</w:t>
            </w:r>
          </w:p>
        </w:tc>
        <w:tc>
          <w:tcPr>
            <w:tcW w:w="5879" w:type="dxa"/>
            <w:gridSpan w:val="2"/>
          </w:tcPr>
          <w:p w:rsidR="00034087" w:rsidRPr="00034087" w:rsidRDefault="00034087" w:rsidP="00034087">
            <w:r w:rsidRPr="00034087">
              <w:rPr>
                <w:color w:val="000000"/>
              </w:rPr>
              <w:t>Изучают о мероприятиях инженерной защиты и об организации подготовки населения к действиям в условиях опасных и чрезвычайных ситуациях</w:t>
            </w:r>
          </w:p>
        </w:tc>
      </w:tr>
      <w:tr w:rsidR="00034087" w:rsidRPr="00034087" w:rsidTr="00D56FEB">
        <w:trPr>
          <w:trHeight w:val="176"/>
        </w:trPr>
        <w:tc>
          <w:tcPr>
            <w:tcW w:w="15593" w:type="dxa"/>
            <w:gridSpan w:val="10"/>
          </w:tcPr>
          <w:p w:rsidR="00034087" w:rsidRPr="00034087" w:rsidRDefault="00034087" w:rsidP="00034087">
            <w:pPr>
              <w:jc w:val="center"/>
              <w:rPr>
                <w:b/>
                <w:i/>
              </w:rPr>
            </w:pPr>
            <w:r w:rsidRPr="00034087">
              <w:rPr>
                <w:b/>
                <w:bCs/>
                <w:color w:val="000000"/>
              </w:rPr>
              <w:t>Раздел III. Основы медицинских знаний и здорового образа жизни (12 ч.)</w:t>
            </w:r>
          </w:p>
        </w:tc>
      </w:tr>
      <w:tr w:rsidR="00034087" w:rsidRPr="00034087" w:rsidTr="00D56FEB">
        <w:trPr>
          <w:trHeight w:val="268"/>
        </w:trPr>
        <w:tc>
          <w:tcPr>
            <w:tcW w:w="15593" w:type="dxa"/>
            <w:gridSpan w:val="10"/>
          </w:tcPr>
          <w:p w:rsidR="00034087" w:rsidRPr="00034087" w:rsidRDefault="00034087" w:rsidP="00034087">
            <w:pPr>
              <w:ind w:left="1440"/>
              <w:jc w:val="center"/>
              <w:rPr>
                <w:b/>
                <w:bCs/>
                <w:i/>
                <w:color w:val="000000"/>
              </w:rPr>
            </w:pPr>
            <w:r w:rsidRPr="00034087">
              <w:rPr>
                <w:b/>
                <w:bCs/>
                <w:i/>
                <w:color w:val="000000"/>
              </w:rPr>
              <w:lastRenderedPageBreak/>
              <w:t>1.Основы здорового образа жизни (8 ч.)</w:t>
            </w:r>
          </w:p>
        </w:tc>
      </w:tr>
      <w:tr w:rsidR="00034087" w:rsidRPr="00034087" w:rsidTr="00D56FEB">
        <w:trPr>
          <w:trHeight w:val="131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24/1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4087">
              <w:rPr>
                <w:color w:val="000000"/>
              </w:rPr>
              <w:t xml:space="preserve">Общие понятия о здоровье как основной ценности человека </w:t>
            </w:r>
          </w:p>
        </w:tc>
        <w:tc>
          <w:tcPr>
            <w:tcW w:w="5879" w:type="dxa"/>
            <w:gridSpan w:val="2"/>
          </w:tcPr>
          <w:p w:rsidR="00034087" w:rsidRPr="00034087" w:rsidRDefault="00034087" w:rsidP="00034087">
            <w:r w:rsidRPr="00034087">
              <w:t>Знакомятся с общими понятиями и составляющими здоровья</w:t>
            </w:r>
          </w:p>
        </w:tc>
      </w:tr>
      <w:tr w:rsidR="00034087" w:rsidRPr="00034087" w:rsidTr="00D56FEB">
        <w:trPr>
          <w:trHeight w:val="135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25/2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4087">
              <w:rPr>
                <w:color w:val="000000"/>
              </w:rPr>
              <w:t xml:space="preserve">Индивидуальное здоровье человека, его физическая, духовная и социальная сущность </w:t>
            </w:r>
          </w:p>
        </w:tc>
        <w:tc>
          <w:tcPr>
            <w:tcW w:w="5879" w:type="dxa"/>
            <w:gridSpan w:val="2"/>
            <w:vMerge w:val="restart"/>
          </w:tcPr>
          <w:p w:rsidR="00034087" w:rsidRPr="00034087" w:rsidRDefault="00034087" w:rsidP="00034087">
            <w:pPr>
              <w:rPr>
                <w:color w:val="000000"/>
                <w:sz w:val="22"/>
                <w:szCs w:val="22"/>
              </w:rPr>
            </w:pPr>
            <w:r w:rsidRPr="00034087">
              <w:rPr>
                <w:color w:val="000000"/>
              </w:rPr>
              <w:t>Учатся 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используют знания о здоровье и здоровом образе жизни как средство физического совершенствования</w:t>
            </w:r>
          </w:p>
          <w:p w:rsidR="00034087" w:rsidRPr="00034087" w:rsidRDefault="00034087" w:rsidP="00034087">
            <w:pPr>
              <w:rPr>
                <w:rFonts w:eastAsia="Calibri"/>
                <w:lang w:eastAsia="en-US"/>
              </w:rPr>
            </w:pPr>
            <w:r w:rsidRPr="00034087">
              <w:rPr>
                <w:color w:val="000000"/>
              </w:rPr>
              <w:t>Учатся 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</w:t>
            </w:r>
          </w:p>
        </w:tc>
      </w:tr>
      <w:tr w:rsidR="00034087" w:rsidRPr="00034087" w:rsidTr="00D56FEB">
        <w:trPr>
          <w:trHeight w:val="154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26/3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4087">
              <w:rPr>
                <w:color w:val="000000"/>
              </w:rPr>
              <w:t xml:space="preserve">Репродуктивное здоровье — составляющая здоровья человека и общества </w:t>
            </w:r>
          </w:p>
        </w:tc>
        <w:tc>
          <w:tcPr>
            <w:tcW w:w="5879" w:type="dxa"/>
            <w:gridSpan w:val="2"/>
            <w:vMerge/>
          </w:tcPr>
          <w:p w:rsidR="00034087" w:rsidRPr="00034087" w:rsidRDefault="00034087" w:rsidP="00034087"/>
        </w:tc>
      </w:tr>
      <w:tr w:rsidR="00034087" w:rsidRPr="00034087" w:rsidTr="00D56FEB">
        <w:trPr>
          <w:trHeight w:val="154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27/4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4087">
              <w:rPr>
                <w:color w:val="000000"/>
              </w:rPr>
              <w:t xml:space="preserve">Здоровый образ жизни как необходимое условие сохранения и укрепления здоровья человека и общества </w:t>
            </w:r>
          </w:p>
        </w:tc>
        <w:tc>
          <w:tcPr>
            <w:tcW w:w="5879" w:type="dxa"/>
            <w:gridSpan w:val="2"/>
            <w:vMerge/>
          </w:tcPr>
          <w:p w:rsidR="00034087" w:rsidRPr="00034087" w:rsidRDefault="00034087" w:rsidP="00034087"/>
        </w:tc>
      </w:tr>
      <w:tr w:rsidR="00034087" w:rsidRPr="00034087" w:rsidTr="00D56FEB">
        <w:trPr>
          <w:trHeight w:val="154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28/5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4087">
              <w:rPr>
                <w:color w:val="000000"/>
              </w:rPr>
              <w:t xml:space="preserve">Здоровый образ жизни и профилактика основных неинфекционных заболеваний </w:t>
            </w:r>
          </w:p>
        </w:tc>
        <w:tc>
          <w:tcPr>
            <w:tcW w:w="5879" w:type="dxa"/>
            <w:gridSpan w:val="2"/>
            <w:vMerge/>
          </w:tcPr>
          <w:p w:rsidR="00034087" w:rsidRPr="00034087" w:rsidRDefault="00034087" w:rsidP="00034087"/>
        </w:tc>
      </w:tr>
      <w:tr w:rsidR="00034087" w:rsidRPr="00034087" w:rsidTr="00D56FEB">
        <w:trPr>
          <w:trHeight w:val="154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29/6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pPr>
              <w:spacing w:line="140" w:lineRule="atLeast"/>
              <w:ind w:right="100"/>
              <w:rPr>
                <w:color w:val="000000"/>
                <w:sz w:val="22"/>
                <w:szCs w:val="22"/>
              </w:rPr>
            </w:pPr>
            <w:r w:rsidRPr="00034087">
              <w:rPr>
                <w:color w:val="000000"/>
              </w:rPr>
              <w:t xml:space="preserve">Вредные привычки и их влияние на здоровье </w:t>
            </w:r>
          </w:p>
        </w:tc>
        <w:tc>
          <w:tcPr>
            <w:tcW w:w="5879" w:type="dxa"/>
            <w:gridSpan w:val="2"/>
            <w:vMerge/>
          </w:tcPr>
          <w:p w:rsidR="00034087" w:rsidRPr="00034087" w:rsidRDefault="00034087" w:rsidP="00034087"/>
        </w:tc>
      </w:tr>
      <w:tr w:rsidR="00034087" w:rsidRPr="00034087" w:rsidTr="00D56FEB">
        <w:trPr>
          <w:trHeight w:val="154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30/7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4087">
              <w:rPr>
                <w:color w:val="000000"/>
              </w:rPr>
              <w:t xml:space="preserve">Профилактика вредных привычек </w:t>
            </w:r>
          </w:p>
        </w:tc>
        <w:tc>
          <w:tcPr>
            <w:tcW w:w="5879" w:type="dxa"/>
            <w:gridSpan w:val="2"/>
            <w:vMerge/>
          </w:tcPr>
          <w:p w:rsidR="00034087" w:rsidRPr="00034087" w:rsidRDefault="00034087" w:rsidP="00034087"/>
        </w:tc>
      </w:tr>
      <w:tr w:rsidR="00034087" w:rsidRPr="00034087" w:rsidTr="00D56FEB">
        <w:trPr>
          <w:trHeight w:val="154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31/8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pPr>
              <w:spacing w:line="140" w:lineRule="atLeast"/>
              <w:jc w:val="both"/>
              <w:rPr>
                <w:color w:val="000000"/>
                <w:sz w:val="22"/>
                <w:szCs w:val="22"/>
              </w:rPr>
            </w:pPr>
            <w:r w:rsidRPr="00034087">
              <w:rPr>
                <w:color w:val="000000"/>
              </w:rPr>
              <w:t xml:space="preserve">Здоровый образ жизни и безопасность жизнедеятельности </w:t>
            </w:r>
          </w:p>
        </w:tc>
        <w:tc>
          <w:tcPr>
            <w:tcW w:w="5879" w:type="dxa"/>
            <w:gridSpan w:val="2"/>
            <w:vMerge/>
          </w:tcPr>
          <w:p w:rsidR="00034087" w:rsidRPr="00034087" w:rsidRDefault="00034087" w:rsidP="00034087"/>
        </w:tc>
      </w:tr>
      <w:tr w:rsidR="00034087" w:rsidRPr="00034087" w:rsidTr="00D56FEB">
        <w:trPr>
          <w:trHeight w:val="233"/>
        </w:trPr>
        <w:tc>
          <w:tcPr>
            <w:tcW w:w="15593" w:type="dxa"/>
            <w:gridSpan w:val="10"/>
          </w:tcPr>
          <w:p w:rsidR="00034087" w:rsidRPr="00034087" w:rsidRDefault="00034087" w:rsidP="00034087">
            <w:pPr>
              <w:jc w:val="center"/>
              <w:rPr>
                <w:b/>
                <w:bCs/>
                <w:i/>
                <w:color w:val="000000"/>
              </w:rPr>
            </w:pPr>
            <w:r w:rsidRPr="00034087">
              <w:rPr>
                <w:b/>
                <w:bCs/>
                <w:i/>
                <w:color w:val="000000"/>
              </w:rPr>
              <w:t>2. Первая медицинская помощь при неотложных состояниях (4 ч.)</w:t>
            </w:r>
          </w:p>
        </w:tc>
      </w:tr>
      <w:tr w:rsidR="00034087" w:rsidRPr="00034087" w:rsidTr="00D56FEB">
        <w:trPr>
          <w:trHeight w:val="154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32/1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4087">
              <w:rPr>
                <w:color w:val="000000"/>
              </w:rPr>
              <w:t xml:space="preserve">Первая медицинская помощь пострадавшим и ее значение </w:t>
            </w:r>
          </w:p>
        </w:tc>
        <w:tc>
          <w:tcPr>
            <w:tcW w:w="5879" w:type="dxa"/>
            <w:gridSpan w:val="2"/>
            <w:vMerge w:val="restart"/>
          </w:tcPr>
          <w:p w:rsidR="00034087" w:rsidRPr="00034087" w:rsidRDefault="00034087" w:rsidP="00034087">
            <w:pPr>
              <w:rPr>
                <w:color w:val="000000"/>
                <w:sz w:val="22"/>
                <w:szCs w:val="22"/>
              </w:rPr>
            </w:pPr>
            <w:proofErr w:type="gramStart"/>
            <w:r w:rsidRPr="00034087">
              <w:rPr>
                <w:color w:val="000000"/>
              </w:rPr>
              <w:t>Учатся  характеризовать</w:t>
            </w:r>
            <w:proofErr w:type="gramEnd"/>
            <w:r w:rsidRPr="00034087">
              <w:rPr>
                <w:color w:val="000000"/>
              </w:rPr>
              <w:t xml:space="preserve"> различные повреждения и травмы, наиболее часто встречающиеся в быту, и их возможные последствия для здоровья</w:t>
            </w:r>
          </w:p>
          <w:p w:rsidR="00034087" w:rsidRPr="00034087" w:rsidRDefault="00034087" w:rsidP="00034087">
            <w:r w:rsidRPr="00034087">
              <w:rPr>
                <w:color w:val="000000"/>
              </w:rPr>
              <w:t>Изучают предназначение первой помощи пострадавшим; классифицируют средства, используемые при оказании первой помощи; соблюдают последовательность действий при оказании первой помощи при различных повреждениях, травмах, наиболее часто случающихся в быту; определяют последовательность оказания первой помощи и различать её средства в конкретных ситуациях</w:t>
            </w:r>
          </w:p>
        </w:tc>
      </w:tr>
      <w:tr w:rsidR="00034087" w:rsidRPr="00034087" w:rsidTr="00D56FEB">
        <w:trPr>
          <w:trHeight w:val="154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33/2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pPr>
              <w:rPr>
                <w:color w:val="000000"/>
                <w:sz w:val="22"/>
                <w:szCs w:val="22"/>
              </w:rPr>
            </w:pPr>
            <w:r w:rsidRPr="00034087">
              <w:rPr>
                <w:color w:val="000000"/>
              </w:rPr>
              <w:t xml:space="preserve">Первая медицинская помощь при отравлениях  химически опасными веществами </w:t>
            </w:r>
          </w:p>
        </w:tc>
        <w:tc>
          <w:tcPr>
            <w:tcW w:w="5879" w:type="dxa"/>
            <w:gridSpan w:val="2"/>
            <w:vMerge/>
          </w:tcPr>
          <w:p w:rsidR="00034087" w:rsidRPr="00034087" w:rsidRDefault="00034087" w:rsidP="00034087"/>
        </w:tc>
      </w:tr>
      <w:tr w:rsidR="00034087" w:rsidRPr="00034087" w:rsidTr="00D56FEB">
        <w:trPr>
          <w:trHeight w:val="154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34/3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pPr>
              <w:ind w:right="100"/>
              <w:rPr>
                <w:color w:val="000000"/>
                <w:sz w:val="22"/>
                <w:szCs w:val="22"/>
              </w:rPr>
            </w:pPr>
            <w:r w:rsidRPr="00034087">
              <w:rPr>
                <w:color w:val="000000"/>
              </w:rPr>
              <w:t xml:space="preserve">Первая медицинская помощь при травмах </w:t>
            </w:r>
          </w:p>
        </w:tc>
        <w:tc>
          <w:tcPr>
            <w:tcW w:w="5879" w:type="dxa"/>
            <w:gridSpan w:val="2"/>
            <w:vMerge/>
          </w:tcPr>
          <w:p w:rsidR="00034087" w:rsidRPr="00034087" w:rsidRDefault="00034087" w:rsidP="00034087"/>
        </w:tc>
      </w:tr>
      <w:tr w:rsidR="00034087" w:rsidRPr="00034087" w:rsidTr="00D56FEB">
        <w:trPr>
          <w:trHeight w:val="154"/>
        </w:trPr>
        <w:tc>
          <w:tcPr>
            <w:tcW w:w="709" w:type="dxa"/>
            <w:gridSpan w:val="2"/>
          </w:tcPr>
          <w:p w:rsidR="00034087" w:rsidRPr="00034087" w:rsidRDefault="00034087" w:rsidP="00034087">
            <w:r w:rsidRPr="00034087">
              <w:t>35/4</w:t>
            </w:r>
          </w:p>
        </w:tc>
        <w:tc>
          <w:tcPr>
            <w:tcW w:w="1276" w:type="dxa"/>
            <w:gridSpan w:val="2"/>
          </w:tcPr>
          <w:p w:rsidR="00034087" w:rsidRPr="00034087" w:rsidRDefault="00034087" w:rsidP="00034087"/>
        </w:tc>
        <w:tc>
          <w:tcPr>
            <w:tcW w:w="1276" w:type="dxa"/>
          </w:tcPr>
          <w:p w:rsidR="00034087" w:rsidRPr="00034087" w:rsidRDefault="00034087" w:rsidP="00034087"/>
        </w:tc>
        <w:tc>
          <w:tcPr>
            <w:tcW w:w="6453" w:type="dxa"/>
            <w:gridSpan w:val="3"/>
          </w:tcPr>
          <w:p w:rsidR="00034087" w:rsidRPr="00034087" w:rsidRDefault="00034087" w:rsidP="00034087">
            <w:pPr>
              <w:ind w:right="100"/>
              <w:rPr>
                <w:color w:val="000000"/>
              </w:rPr>
            </w:pPr>
            <w:r w:rsidRPr="00034087">
              <w:rPr>
                <w:color w:val="000000"/>
              </w:rPr>
              <w:t>Первая медицинская помощь при утоплении.</w:t>
            </w:r>
          </w:p>
          <w:p w:rsidR="00034087" w:rsidRPr="00034087" w:rsidRDefault="00034087" w:rsidP="00034087">
            <w:pPr>
              <w:ind w:right="100"/>
              <w:rPr>
                <w:b/>
                <w:color w:val="000000"/>
                <w:sz w:val="22"/>
                <w:szCs w:val="22"/>
              </w:rPr>
            </w:pPr>
            <w:r w:rsidRPr="00034087">
              <w:rPr>
                <w:b/>
                <w:color w:val="000000"/>
              </w:rPr>
              <w:t>Итоговая контрольная работа</w:t>
            </w:r>
          </w:p>
        </w:tc>
        <w:tc>
          <w:tcPr>
            <w:tcW w:w="5879" w:type="dxa"/>
            <w:gridSpan w:val="2"/>
            <w:vMerge/>
          </w:tcPr>
          <w:p w:rsidR="00034087" w:rsidRPr="00034087" w:rsidRDefault="00034087" w:rsidP="00034087"/>
        </w:tc>
      </w:tr>
    </w:tbl>
    <w:p w:rsidR="00034087" w:rsidRPr="00034087" w:rsidRDefault="00034087" w:rsidP="00034087">
      <w:pPr>
        <w:jc w:val="center"/>
        <w:rPr>
          <w:rFonts w:eastAsia="Calibri"/>
          <w:b/>
          <w:bCs/>
          <w:shd w:val="clear" w:color="auto" w:fill="FFFFFF"/>
        </w:rPr>
      </w:pPr>
    </w:p>
    <w:p w:rsidR="00034087" w:rsidRPr="00034087" w:rsidRDefault="00034087" w:rsidP="00034087">
      <w:pPr>
        <w:jc w:val="center"/>
        <w:rPr>
          <w:rFonts w:eastAsia="Calibri"/>
          <w:b/>
          <w:bCs/>
          <w:shd w:val="clear" w:color="auto" w:fill="FFFFFF"/>
        </w:rPr>
      </w:pPr>
      <w:r w:rsidRPr="00034087">
        <w:rPr>
          <w:rFonts w:eastAsia="Calibri"/>
          <w:b/>
          <w:bCs/>
          <w:shd w:val="clear" w:color="auto" w:fill="FFFFFF"/>
        </w:rPr>
        <w:t xml:space="preserve">Литература и </w:t>
      </w:r>
      <w:proofErr w:type="spellStart"/>
      <w:r w:rsidRPr="00034087">
        <w:rPr>
          <w:rFonts w:eastAsia="Calibri"/>
          <w:b/>
          <w:bCs/>
          <w:shd w:val="clear" w:color="auto" w:fill="FFFFFF"/>
        </w:rPr>
        <w:t>интернет-ресурсы</w:t>
      </w:r>
      <w:proofErr w:type="spellEnd"/>
      <w:r w:rsidRPr="00034087">
        <w:rPr>
          <w:rFonts w:eastAsia="Calibri"/>
          <w:b/>
          <w:bCs/>
          <w:shd w:val="clear" w:color="auto" w:fill="FFFFFF"/>
        </w:rPr>
        <w:t>.</w:t>
      </w:r>
    </w:p>
    <w:p w:rsidR="00034087" w:rsidRPr="00034087" w:rsidRDefault="00034087" w:rsidP="00034087">
      <w:pPr>
        <w:shd w:val="clear" w:color="auto" w:fill="FFFFFF"/>
        <w:jc w:val="both"/>
        <w:rPr>
          <w:color w:val="000000"/>
        </w:rPr>
      </w:pPr>
      <w:r w:rsidRPr="00034087">
        <w:rPr>
          <w:color w:val="000000"/>
        </w:rPr>
        <w:t xml:space="preserve">1.    Основы безопасности жизнедеятельности. 8 класс: учебник для общеобразовательных организаций / А.Т. </w:t>
      </w:r>
      <w:proofErr w:type="gramStart"/>
      <w:r w:rsidRPr="00034087">
        <w:rPr>
          <w:color w:val="000000"/>
        </w:rPr>
        <w:t>Смирнов  Б.О.</w:t>
      </w:r>
      <w:proofErr w:type="gramEnd"/>
      <w:r w:rsidRPr="00034087">
        <w:rPr>
          <w:color w:val="000000"/>
        </w:rPr>
        <w:t xml:space="preserve"> Хренников; под ред. А.Т.  Смирнова. – 4-е изд. – М.: Просвещение, 2018г</w:t>
      </w:r>
    </w:p>
    <w:p w:rsidR="00034087" w:rsidRPr="00034087" w:rsidRDefault="00034087" w:rsidP="00034087">
      <w:pPr>
        <w:shd w:val="clear" w:color="auto" w:fill="FFFFFF"/>
        <w:jc w:val="both"/>
        <w:rPr>
          <w:color w:val="000000"/>
        </w:rPr>
      </w:pPr>
      <w:r w:rsidRPr="00034087">
        <w:rPr>
          <w:color w:val="000000"/>
        </w:rPr>
        <w:t>2.    Программа по ОБЖ «Основы безопасности жизнедеятельности» для 5-9 классов общеобразовательных учреждений (Автор: Смирнов Анатолий Тихонович, Хренников Борис Олегович Редактор: Маслов М. В. Издательство: Просвещение, 2011 г)</w:t>
      </w:r>
    </w:p>
    <w:p w:rsidR="00034087" w:rsidRPr="00034087" w:rsidRDefault="00034087" w:rsidP="00034087">
      <w:pPr>
        <w:rPr>
          <w:b/>
          <w:bCs/>
          <w:sz w:val="28"/>
          <w:szCs w:val="28"/>
        </w:rPr>
      </w:pPr>
    </w:p>
    <w:p w:rsidR="00164162" w:rsidRPr="00030E42" w:rsidRDefault="00164162" w:rsidP="00164162">
      <w:pPr>
        <w:rPr>
          <w:b/>
          <w:bCs/>
          <w:sz w:val="28"/>
          <w:szCs w:val="28"/>
        </w:rPr>
      </w:pPr>
      <w:bookmarkStart w:id="0" w:name="_GoBack"/>
      <w:bookmarkEnd w:id="0"/>
    </w:p>
    <w:sectPr w:rsidR="00164162" w:rsidRPr="00030E42" w:rsidSect="00963B8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22020"/>
    <w:multiLevelType w:val="multilevel"/>
    <w:tmpl w:val="5540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050422"/>
    <w:multiLevelType w:val="multilevel"/>
    <w:tmpl w:val="7A28E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4410C2"/>
    <w:multiLevelType w:val="multilevel"/>
    <w:tmpl w:val="1B945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EF78D2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E5187"/>
    <w:multiLevelType w:val="multilevel"/>
    <w:tmpl w:val="F90A8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0B475B"/>
    <w:multiLevelType w:val="multilevel"/>
    <w:tmpl w:val="7F4E3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D1E"/>
    <w:rsid w:val="00034087"/>
    <w:rsid w:val="00164162"/>
    <w:rsid w:val="00272D1E"/>
    <w:rsid w:val="00585D90"/>
    <w:rsid w:val="00633B9F"/>
    <w:rsid w:val="00A6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59ADDA-2A34-4978-8C59-7FFA978C0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64162"/>
    <w:pPr>
      <w:spacing w:line="160" w:lineRule="atLeast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4F7F6-0A16-4FC1-BB23-44B66335F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3375</Words>
  <Characters>19238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2021-10-07T08:33:00Z</dcterms:created>
  <dcterms:modified xsi:type="dcterms:W3CDTF">2021-11-16T09:11:00Z</dcterms:modified>
</cp:coreProperties>
</file>